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Ex1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1E47" w14:textId="77777777" w:rsidR="00AA24A5" w:rsidRDefault="00AA24A5" w:rsidP="00214A0B">
      <w:pPr>
        <w:pStyle w:val="Tytu"/>
        <w:spacing w:line="360" w:lineRule="auto"/>
      </w:pPr>
      <w:r>
        <w:t xml:space="preserve">Dane </w:t>
      </w:r>
      <w:r w:rsidRPr="00AA24A5">
        <w:t>szacunkowe</w:t>
      </w:r>
      <w:r>
        <w:t xml:space="preserve"> o rynku pracy województwa mazowieckiego</w:t>
      </w:r>
    </w:p>
    <w:p w14:paraId="4EBD6EDF" w14:textId="4F71AC67" w:rsidR="00AA24A5" w:rsidRDefault="001E5288" w:rsidP="00214A0B">
      <w:pPr>
        <w:pStyle w:val="Podtytu"/>
        <w:spacing w:line="360" w:lineRule="auto"/>
      </w:pPr>
      <w:r>
        <w:t>Luty</w:t>
      </w:r>
      <w:r w:rsidR="001E1132">
        <w:t xml:space="preserve"> 202</w:t>
      </w:r>
      <w:r w:rsidR="007E3D2E">
        <w:t>1</w:t>
      </w:r>
      <w:r w:rsidR="00E76F50">
        <w:t xml:space="preserve"> r.</w:t>
      </w:r>
    </w:p>
    <w:p w14:paraId="54533C20" w14:textId="77777777" w:rsidR="00AA24A5" w:rsidRDefault="00AA24A5" w:rsidP="00930975">
      <w:pPr>
        <w:pStyle w:val="Nagwek1"/>
      </w:pPr>
      <w:r w:rsidRPr="00930975">
        <w:t>Liczba</w:t>
      </w:r>
      <w:r w:rsidR="0091421A">
        <w:t xml:space="preserve"> osób bezrobotnych</w:t>
      </w:r>
    </w:p>
    <w:p w14:paraId="45D0ED8E" w14:textId="77777777" w:rsidR="001E5288" w:rsidRPr="001E5288" w:rsidRDefault="001E5288" w:rsidP="001E5288">
      <w:pPr>
        <w:spacing w:before="240" w:after="120" w:line="360" w:lineRule="auto"/>
        <w:jc w:val="both"/>
        <w:rPr>
          <w:rFonts w:ascii="Calibri" w:hAnsi="Calibri" w:cs="Calibri"/>
          <w:szCs w:val="24"/>
        </w:rPr>
      </w:pPr>
      <w:r w:rsidRPr="001E5288">
        <w:rPr>
          <w:rFonts w:ascii="Calibri" w:hAnsi="Calibri" w:cs="Calibri"/>
          <w:szCs w:val="24"/>
        </w:rPr>
        <w:t>W lutym w urzędach pracy zarejestrowanych było 152 546 osób bezrobotnych, to jest o 1 401 osób więcej niż w poprzednim miesiącu oraz o 22 921 osób więcej niż w lutym 2020 roku. Kobiety stanowiły 50,3% osób bezrobotnych.</w:t>
      </w:r>
    </w:p>
    <w:p w14:paraId="7B362FEF" w14:textId="77777777" w:rsidR="001E5288" w:rsidRPr="001E5288" w:rsidRDefault="001E5288" w:rsidP="001E5288">
      <w:pPr>
        <w:spacing w:before="240" w:after="120" w:line="360" w:lineRule="auto"/>
        <w:jc w:val="both"/>
        <w:rPr>
          <w:rFonts w:ascii="Calibri" w:hAnsi="Calibri" w:cs="Calibri"/>
          <w:spacing w:val="-4"/>
          <w:szCs w:val="24"/>
        </w:rPr>
      </w:pPr>
      <w:r w:rsidRPr="001E5288">
        <w:rPr>
          <w:rFonts w:ascii="Calibri" w:hAnsi="Calibri" w:cs="Calibri"/>
          <w:spacing w:val="-4"/>
          <w:szCs w:val="24"/>
        </w:rPr>
        <w:t>Największa liczba bezrobotnych wystąpiła w miastach: Warszawa – 25 903 osoby, Radom – 11 294 osoby i Płock – 4 598 osób oraz w powiatach: radomskim – 9 933 osoby, wołomińskim – 7 050 osób i płockim – 4 611 osób.</w:t>
      </w:r>
    </w:p>
    <w:p w14:paraId="7387054D" w14:textId="68D9CB5F" w:rsidR="00AA24A5" w:rsidRDefault="001E5288" w:rsidP="001E5288">
      <w:pPr>
        <w:spacing w:before="240" w:after="120" w:line="360" w:lineRule="auto"/>
      </w:pPr>
      <w:r w:rsidRPr="001E5288">
        <w:rPr>
          <w:rFonts w:ascii="Calibri" w:hAnsi="Calibri" w:cs="Calibri"/>
          <w:spacing w:val="-4"/>
          <w:szCs w:val="24"/>
        </w:rPr>
        <w:t xml:space="preserve">Najmniejszą liczbę bezrobotnych odnotowano w powiatach: łosickim – 850 osób, </w:t>
      </w:r>
      <w:r w:rsidRPr="001E5288">
        <w:rPr>
          <w:rFonts w:ascii="Calibri" w:hAnsi="Calibri" w:cs="Calibri"/>
          <w:szCs w:val="24"/>
        </w:rPr>
        <w:t>białobrzeskim</w:t>
      </w:r>
      <w:r w:rsidRPr="001E5288">
        <w:rPr>
          <w:rFonts w:ascii="Calibri" w:hAnsi="Calibri" w:cs="Calibri"/>
          <w:spacing w:val="-4"/>
          <w:szCs w:val="24"/>
        </w:rPr>
        <w:t xml:space="preserve"> – 1 274 osoby oraz grójeckim – 1 335 osób.</w:t>
      </w:r>
    </w:p>
    <w:p w14:paraId="1DE35E06" w14:textId="0C9D03AD" w:rsidR="00E76F50" w:rsidRDefault="00AA24A5" w:rsidP="00214A0B">
      <w:pPr>
        <w:pStyle w:val="Nagwek2"/>
        <w:spacing w:before="100" w:beforeAutospacing="1" w:after="100" w:afterAutospacing="1" w:line="360" w:lineRule="auto"/>
      </w:pPr>
      <w:r>
        <w:t>Wykres 1. Liczba osób bezrobotnych w podregi</w:t>
      </w:r>
      <w:r w:rsidR="00E76F50">
        <w:t>onach województwa mazowieckiego</w:t>
      </w:r>
      <w:r w:rsidR="003E6E0B">
        <w:rPr>
          <w:noProof/>
          <w:lang w:eastAsia="pl-PL"/>
        </w:rPr>
        <w:drawing>
          <wp:inline distT="0" distB="0" distL="0" distR="0" wp14:anchorId="4593C3C8" wp14:editId="72563E8B">
            <wp:extent cx="6583680" cy="3781425"/>
            <wp:effectExtent l="0" t="0" r="7620" b="0"/>
            <wp:docPr id="10" name="Wykres 10" title="Wykres 1. Liczba osób bezrobotnych w podregionach województwa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9ADA2E" w14:textId="4A6AE082" w:rsidR="007F56F4" w:rsidRDefault="007F56F4" w:rsidP="00B72A8E"/>
    <w:p w14:paraId="6DB0F3EB" w14:textId="77777777" w:rsidR="00E76F50" w:rsidRDefault="00E76F50" w:rsidP="00214A0B">
      <w:pPr>
        <w:spacing w:before="0" w:after="160" w:line="360" w:lineRule="auto"/>
      </w:pPr>
      <w:r>
        <w:br w:type="page"/>
      </w:r>
    </w:p>
    <w:p w14:paraId="388A7D13" w14:textId="248D9BC7" w:rsidR="00E76F50" w:rsidRDefault="00E76F50" w:rsidP="00214A0B">
      <w:pPr>
        <w:pStyle w:val="Nagwek2"/>
        <w:spacing w:line="360" w:lineRule="auto"/>
      </w:pPr>
      <w:r>
        <w:lastRenderedPageBreak/>
        <w:t>Wykres 2. Liczba osób bezrobotnych wg płci w podregionach województwa mazowieckiego</w:t>
      </w:r>
      <w:r w:rsidR="00A20D24">
        <w:rPr>
          <w:noProof/>
          <w:lang w:eastAsia="pl-PL"/>
        </w:rPr>
        <w:drawing>
          <wp:inline distT="0" distB="0" distL="0" distR="0" wp14:anchorId="2C9FDB3C" wp14:editId="5FD83DF5">
            <wp:extent cx="6583680" cy="5629275"/>
            <wp:effectExtent l="0" t="0" r="7620" b="0"/>
            <wp:docPr id="1" name="Wykres 1" title="Wykres 2. Liczba osób bezrobotnych wg płci w podregionach województwa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340F5A" w14:textId="77777777" w:rsidR="00E76F50" w:rsidRDefault="00E76F50" w:rsidP="00930975">
      <w:pPr>
        <w:pStyle w:val="Nagwek1"/>
      </w:pPr>
      <w:r>
        <w:t>Napływ i odpływ osób bezrobotnych</w:t>
      </w:r>
    </w:p>
    <w:p w14:paraId="073DB24F" w14:textId="06B39DF8" w:rsidR="00E76F50" w:rsidRDefault="004A7721" w:rsidP="00DA46F6">
      <w:pPr>
        <w:spacing w:before="240" w:after="120" w:line="360" w:lineRule="auto"/>
      </w:pPr>
      <w:r w:rsidRPr="0018728C">
        <w:rPr>
          <w:rFonts w:ascii="Calibri" w:hAnsi="Calibri" w:cs="Calibri"/>
          <w:iCs/>
          <w:szCs w:val="24"/>
        </w:rPr>
        <w:t>Do rejestru mazowie</w:t>
      </w:r>
      <w:r>
        <w:rPr>
          <w:rFonts w:ascii="Calibri" w:hAnsi="Calibri" w:cs="Calibri"/>
          <w:iCs/>
          <w:szCs w:val="24"/>
        </w:rPr>
        <w:t>ckich urzędów pracy włączono 12 690 osób</w:t>
      </w:r>
      <w:r w:rsidRPr="00283D80">
        <w:rPr>
          <w:rFonts w:ascii="Calibri" w:hAnsi="Calibri" w:cs="Calibri"/>
          <w:iCs/>
          <w:szCs w:val="24"/>
        </w:rPr>
        <w:t xml:space="preserve"> </w:t>
      </w:r>
      <w:r w:rsidRPr="0018728C">
        <w:rPr>
          <w:rFonts w:ascii="Calibri" w:hAnsi="Calibri" w:cs="Calibri"/>
          <w:iCs/>
          <w:szCs w:val="24"/>
        </w:rPr>
        <w:t>bezrobotn</w:t>
      </w:r>
      <w:r>
        <w:rPr>
          <w:rFonts w:ascii="Calibri" w:hAnsi="Calibri" w:cs="Calibri"/>
          <w:iCs/>
          <w:szCs w:val="24"/>
        </w:rPr>
        <w:t>ych</w:t>
      </w:r>
      <w:r w:rsidRPr="0018728C">
        <w:rPr>
          <w:rFonts w:ascii="Calibri" w:hAnsi="Calibri" w:cs="Calibri"/>
          <w:iCs/>
          <w:szCs w:val="24"/>
        </w:rPr>
        <w:t xml:space="preserve">, </w:t>
      </w:r>
      <w:r>
        <w:rPr>
          <w:rFonts w:ascii="Calibri" w:hAnsi="Calibri" w:cs="Calibri"/>
          <w:iCs/>
          <w:szCs w:val="24"/>
        </w:rPr>
        <w:t>a </w:t>
      </w:r>
      <w:r w:rsidRPr="0018728C">
        <w:rPr>
          <w:rFonts w:ascii="Calibri" w:hAnsi="Calibri" w:cs="Calibri"/>
          <w:iCs/>
          <w:szCs w:val="24"/>
        </w:rPr>
        <w:t>z</w:t>
      </w:r>
      <w:r>
        <w:rPr>
          <w:rFonts w:ascii="Calibri" w:hAnsi="Calibri" w:cs="Calibri"/>
          <w:iCs/>
          <w:szCs w:val="24"/>
        </w:rPr>
        <w:t xml:space="preserve"> ewidencji </w:t>
      </w:r>
      <w:r w:rsidRPr="00F14BF5">
        <w:rPr>
          <w:rFonts w:ascii="Calibri" w:hAnsi="Calibri" w:cs="Calibri"/>
          <w:iCs/>
          <w:szCs w:val="24"/>
        </w:rPr>
        <w:t xml:space="preserve">wyłączono </w:t>
      </w:r>
      <w:r w:rsidR="00870141">
        <w:rPr>
          <w:rFonts w:ascii="Calibri" w:hAnsi="Calibri" w:cs="Calibri"/>
          <w:iCs/>
          <w:szCs w:val="24"/>
        </w:rPr>
        <w:t>11 </w:t>
      </w:r>
      <w:r>
        <w:rPr>
          <w:rFonts w:ascii="Calibri" w:hAnsi="Calibri" w:cs="Calibri"/>
          <w:iCs/>
          <w:szCs w:val="24"/>
        </w:rPr>
        <w:t>289 osób</w:t>
      </w:r>
      <w:r w:rsidRPr="0018728C">
        <w:rPr>
          <w:rFonts w:ascii="Calibri" w:hAnsi="Calibri" w:cs="Calibri"/>
          <w:iCs/>
          <w:szCs w:val="24"/>
        </w:rPr>
        <w:t>, w tym z powodu:</w:t>
      </w:r>
    </w:p>
    <w:p w14:paraId="11A4CD28" w14:textId="77777777" w:rsidR="00870141" w:rsidRDefault="00870141" w:rsidP="00870141">
      <w:pPr>
        <w:pStyle w:val="Akapitzlist"/>
        <w:numPr>
          <w:ilvl w:val="0"/>
          <w:numId w:val="1"/>
        </w:numPr>
        <w:spacing w:before="240" w:after="120" w:line="360" w:lineRule="auto"/>
        <w:ind w:left="357" w:hanging="357"/>
        <w:contextualSpacing w:val="0"/>
        <w:jc w:val="both"/>
        <w:rPr>
          <w:rFonts w:ascii="Calibri" w:eastAsiaTheme="minorEastAsia" w:hAnsi="Calibri" w:cs="Calibri"/>
          <w:iCs/>
          <w:sz w:val="24"/>
          <w:szCs w:val="24"/>
        </w:rPr>
      </w:pPr>
      <w:r>
        <w:rPr>
          <w:rFonts w:ascii="Calibri" w:eastAsiaTheme="minorEastAsia" w:hAnsi="Calibri" w:cs="Calibri"/>
          <w:iCs/>
          <w:sz w:val="24"/>
          <w:szCs w:val="24"/>
        </w:rPr>
        <w:t xml:space="preserve">podjęcia pracy </w:t>
      </w:r>
      <w:r w:rsidRPr="00F14BF5">
        <w:rPr>
          <w:rFonts w:ascii="Calibri" w:eastAsiaTheme="minorEastAsia" w:hAnsi="Calibri" w:cs="Calibri"/>
          <w:iCs/>
          <w:sz w:val="24"/>
          <w:szCs w:val="24"/>
        </w:rPr>
        <w:t xml:space="preserve">– </w:t>
      </w:r>
      <w:r>
        <w:rPr>
          <w:rFonts w:ascii="Calibri" w:eastAsiaTheme="minorEastAsia" w:hAnsi="Calibri" w:cs="Calibri"/>
          <w:iCs/>
          <w:sz w:val="24"/>
          <w:szCs w:val="24"/>
        </w:rPr>
        <w:t>6 942 osoby (61,5</w:t>
      </w:r>
      <w:r w:rsidRPr="0018728C">
        <w:rPr>
          <w:rFonts w:ascii="Calibri" w:eastAsiaTheme="minorEastAsia" w:hAnsi="Calibri" w:cs="Calibri"/>
          <w:iCs/>
          <w:sz w:val="24"/>
          <w:szCs w:val="24"/>
        </w:rPr>
        <w:t>%</w:t>
      </w:r>
      <w:r>
        <w:rPr>
          <w:rFonts w:ascii="Calibri" w:eastAsiaTheme="minorEastAsia" w:hAnsi="Calibri" w:cs="Calibri"/>
          <w:iCs/>
          <w:sz w:val="24"/>
          <w:szCs w:val="24"/>
        </w:rPr>
        <w:t>)</w:t>
      </w:r>
      <w:r w:rsidRPr="0018728C">
        <w:rPr>
          <w:rFonts w:ascii="Calibri" w:eastAsiaTheme="minorEastAsia" w:hAnsi="Calibri" w:cs="Calibri"/>
          <w:iCs/>
          <w:sz w:val="24"/>
          <w:szCs w:val="24"/>
        </w:rPr>
        <w:t xml:space="preserve"> odpływu z bezrobocia;</w:t>
      </w:r>
    </w:p>
    <w:p w14:paraId="7A5F4514" w14:textId="77777777" w:rsidR="00870141" w:rsidRDefault="00870141" w:rsidP="00870141">
      <w:pPr>
        <w:pStyle w:val="Akapitzlist"/>
        <w:numPr>
          <w:ilvl w:val="0"/>
          <w:numId w:val="1"/>
        </w:numPr>
        <w:spacing w:before="240" w:after="120" w:line="360" w:lineRule="auto"/>
        <w:ind w:left="357" w:hanging="357"/>
        <w:contextualSpacing w:val="0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8E1F36">
        <w:rPr>
          <w:rFonts w:ascii="Calibri" w:eastAsiaTheme="minorEastAsia" w:hAnsi="Calibri" w:cs="Calibri"/>
          <w:iCs/>
          <w:sz w:val="24"/>
          <w:szCs w:val="24"/>
        </w:rPr>
        <w:t xml:space="preserve">rozpoczęcia stażu – </w:t>
      </w:r>
      <w:r>
        <w:rPr>
          <w:rFonts w:ascii="Calibri" w:eastAsiaTheme="minorEastAsia" w:hAnsi="Calibri" w:cs="Calibri"/>
          <w:iCs/>
          <w:sz w:val="24"/>
          <w:szCs w:val="24"/>
        </w:rPr>
        <w:t>1 162</w:t>
      </w:r>
      <w:r w:rsidRPr="008E1F36">
        <w:rPr>
          <w:rFonts w:ascii="Calibri" w:eastAsiaTheme="minorEastAsia" w:hAnsi="Calibri" w:cs="Calibri"/>
          <w:iCs/>
          <w:sz w:val="24"/>
          <w:szCs w:val="24"/>
        </w:rPr>
        <w:t xml:space="preserve"> o</w:t>
      </w:r>
      <w:r>
        <w:rPr>
          <w:rFonts w:ascii="Calibri" w:eastAsiaTheme="minorEastAsia" w:hAnsi="Calibri" w:cs="Calibri"/>
          <w:iCs/>
          <w:sz w:val="24"/>
          <w:szCs w:val="24"/>
        </w:rPr>
        <w:t>so</w:t>
      </w:r>
      <w:r w:rsidRPr="008E1F36">
        <w:rPr>
          <w:rFonts w:ascii="Calibri" w:eastAsiaTheme="minorEastAsia" w:hAnsi="Calibri" w:cs="Calibri"/>
          <w:iCs/>
          <w:sz w:val="24"/>
          <w:szCs w:val="24"/>
        </w:rPr>
        <w:t>b</w:t>
      </w:r>
      <w:r>
        <w:rPr>
          <w:rFonts w:ascii="Calibri" w:eastAsiaTheme="minorEastAsia" w:hAnsi="Calibri" w:cs="Calibri"/>
          <w:iCs/>
          <w:sz w:val="24"/>
          <w:szCs w:val="24"/>
        </w:rPr>
        <w:t>y</w:t>
      </w:r>
      <w:r w:rsidRPr="008E1F36">
        <w:rPr>
          <w:rFonts w:ascii="Calibri" w:eastAsiaTheme="minorEastAsia" w:hAnsi="Calibri" w:cs="Calibri"/>
          <w:iCs/>
          <w:sz w:val="24"/>
          <w:szCs w:val="24"/>
        </w:rPr>
        <w:t xml:space="preserve"> (</w:t>
      </w:r>
      <w:r>
        <w:rPr>
          <w:rFonts w:ascii="Calibri" w:eastAsiaTheme="minorEastAsia" w:hAnsi="Calibri" w:cs="Calibri"/>
          <w:iCs/>
          <w:sz w:val="24"/>
          <w:szCs w:val="24"/>
        </w:rPr>
        <w:t>10,3</w:t>
      </w:r>
      <w:r w:rsidRPr="008E1F36">
        <w:rPr>
          <w:rFonts w:ascii="Calibri" w:eastAsiaTheme="minorEastAsia" w:hAnsi="Calibri" w:cs="Calibri"/>
          <w:iCs/>
          <w:sz w:val="24"/>
          <w:szCs w:val="24"/>
        </w:rPr>
        <w:t>%) odpływu z bezrobocia</w:t>
      </w:r>
      <w:r>
        <w:rPr>
          <w:rFonts w:ascii="Calibri" w:eastAsiaTheme="minorEastAsia" w:hAnsi="Calibri" w:cs="Calibri"/>
          <w:iCs/>
          <w:sz w:val="24"/>
          <w:szCs w:val="24"/>
        </w:rPr>
        <w:t>;</w:t>
      </w:r>
    </w:p>
    <w:p w14:paraId="33EA1065" w14:textId="77777777" w:rsidR="00870141" w:rsidRDefault="00870141" w:rsidP="00870141">
      <w:pPr>
        <w:pStyle w:val="Akapitzlist"/>
        <w:numPr>
          <w:ilvl w:val="0"/>
          <w:numId w:val="1"/>
        </w:numPr>
        <w:spacing w:before="240" w:after="120" w:line="360" w:lineRule="auto"/>
        <w:contextualSpacing w:val="0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DB543D">
        <w:rPr>
          <w:rFonts w:ascii="Calibri" w:eastAsiaTheme="minorEastAsia" w:hAnsi="Calibri" w:cs="Calibri"/>
          <w:iCs/>
          <w:sz w:val="24"/>
          <w:szCs w:val="24"/>
        </w:rPr>
        <w:t>niepotwierdzenie got</w:t>
      </w:r>
      <w:r>
        <w:rPr>
          <w:rFonts w:ascii="Calibri" w:eastAsiaTheme="minorEastAsia" w:hAnsi="Calibri" w:cs="Calibri"/>
          <w:iCs/>
          <w:sz w:val="24"/>
          <w:szCs w:val="24"/>
        </w:rPr>
        <w:t>owości do pracy – 1 047 osób (9,3</w:t>
      </w:r>
      <w:r w:rsidRPr="00DB543D">
        <w:rPr>
          <w:rFonts w:ascii="Calibri" w:eastAsiaTheme="minorEastAsia" w:hAnsi="Calibri" w:cs="Calibri"/>
          <w:iCs/>
          <w:sz w:val="24"/>
          <w:szCs w:val="24"/>
        </w:rPr>
        <w:t>%</w:t>
      </w:r>
      <w:r>
        <w:rPr>
          <w:rFonts w:ascii="Calibri" w:eastAsiaTheme="minorEastAsia" w:hAnsi="Calibri" w:cs="Calibri"/>
          <w:iCs/>
          <w:sz w:val="24"/>
          <w:szCs w:val="24"/>
        </w:rPr>
        <w:t>)</w:t>
      </w:r>
      <w:r w:rsidRPr="00DB543D">
        <w:rPr>
          <w:rFonts w:ascii="Calibri" w:eastAsiaTheme="minorEastAsia" w:hAnsi="Calibri" w:cs="Calibri"/>
          <w:iCs/>
          <w:sz w:val="24"/>
          <w:szCs w:val="24"/>
        </w:rPr>
        <w:t xml:space="preserve"> odpływu z</w:t>
      </w:r>
      <w:r>
        <w:rPr>
          <w:rFonts w:ascii="Calibri" w:eastAsiaTheme="minorEastAsia" w:hAnsi="Calibri" w:cs="Calibri"/>
          <w:iCs/>
          <w:sz w:val="24"/>
          <w:szCs w:val="24"/>
        </w:rPr>
        <w:t> </w:t>
      </w:r>
      <w:r w:rsidRPr="00DB543D">
        <w:rPr>
          <w:rFonts w:ascii="Calibri" w:eastAsiaTheme="minorEastAsia" w:hAnsi="Calibri" w:cs="Calibri"/>
          <w:iCs/>
          <w:sz w:val="24"/>
          <w:szCs w:val="24"/>
        </w:rPr>
        <w:t>bezrobocia;</w:t>
      </w:r>
    </w:p>
    <w:p w14:paraId="3583BD8C" w14:textId="77777777" w:rsidR="00870141" w:rsidRPr="00B53A1D" w:rsidRDefault="00870141" w:rsidP="00870141">
      <w:pPr>
        <w:pStyle w:val="Akapitzlist"/>
        <w:numPr>
          <w:ilvl w:val="0"/>
          <w:numId w:val="1"/>
        </w:numPr>
        <w:spacing w:before="240" w:after="120" w:line="360" w:lineRule="auto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B53A1D">
        <w:rPr>
          <w:rFonts w:ascii="Calibri" w:hAnsi="Calibri" w:cs="Calibri"/>
          <w:iCs/>
          <w:sz w:val="24"/>
          <w:szCs w:val="24"/>
        </w:rPr>
        <w:t xml:space="preserve">dobrowolnej rezygnacji ze statusu bezrobotnego – </w:t>
      </w:r>
      <w:r>
        <w:rPr>
          <w:rFonts w:ascii="Calibri" w:hAnsi="Calibri" w:cs="Calibri"/>
          <w:iCs/>
          <w:sz w:val="24"/>
          <w:szCs w:val="24"/>
        </w:rPr>
        <w:t>506 osób (4,5</w:t>
      </w:r>
      <w:r w:rsidRPr="00B53A1D">
        <w:rPr>
          <w:rFonts w:ascii="Calibri" w:hAnsi="Calibri" w:cs="Calibri"/>
          <w:iCs/>
          <w:sz w:val="24"/>
          <w:szCs w:val="24"/>
        </w:rPr>
        <w:t>%</w:t>
      </w:r>
      <w:r>
        <w:rPr>
          <w:rFonts w:ascii="Calibri" w:hAnsi="Calibri" w:cs="Calibri"/>
          <w:iCs/>
          <w:sz w:val="24"/>
          <w:szCs w:val="24"/>
        </w:rPr>
        <w:t>)</w:t>
      </w:r>
      <w:r w:rsidRPr="00B53A1D">
        <w:rPr>
          <w:rFonts w:ascii="Calibri" w:hAnsi="Calibri" w:cs="Calibri"/>
          <w:iCs/>
          <w:sz w:val="24"/>
          <w:szCs w:val="24"/>
        </w:rPr>
        <w:t xml:space="preserve"> odpływu z bezrobocia;</w:t>
      </w:r>
    </w:p>
    <w:p w14:paraId="523554B0" w14:textId="1A0B68F2" w:rsidR="00DA46F6" w:rsidRPr="00DA46F6" w:rsidRDefault="00870141" w:rsidP="00870141">
      <w:pPr>
        <w:pStyle w:val="Akapitzlist"/>
        <w:numPr>
          <w:ilvl w:val="0"/>
          <w:numId w:val="1"/>
        </w:numPr>
        <w:spacing w:before="240" w:after="120" w:line="360" w:lineRule="auto"/>
        <w:contextualSpacing w:val="0"/>
        <w:rPr>
          <w:rFonts w:ascii="Calibri" w:hAnsi="Calibri"/>
          <w:sz w:val="24"/>
          <w:lang w:eastAsia="en-US"/>
        </w:rPr>
      </w:pPr>
      <w:r w:rsidRPr="003938AF">
        <w:rPr>
          <w:rFonts w:ascii="Calibri" w:eastAsiaTheme="minorEastAsia" w:hAnsi="Calibri" w:cs="Calibri"/>
          <w:iCs/>
          <w:sz w:val="24"/>
          <w:szCs w:val="24"/>
        </w:rPr>
        <w:t xml:space="preserve">osiągnięcia wieku emerytalnego 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 xml:space="preserve">– </w:t>
      </w:r>
      <w:r>
        <w:rPr>
          <w:rFonts w:ascii="Calibri" w:eastAsiaTheme="minorEastAsia" w:hAnsi="Calibri" w:cs="Calibri"/>
          <w:iCs/>
          <w:sz w:val="24"/>
          <w:szCs w:val="24"/>
        </w:rPr>
        <w:t>288 osób (2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>,</w:t>
      </w:r>
      <w:r>
        <w:rPr>
          <w:rFonts w:ascii="Calibri" w:eastAsiaTheme="minorEastAsia" w:hAnsi="Calibri" w:cs="Calibri"/>
          <w:iCs/>
          <w:sz w:val="24"/>
          <w:szCs w:val="24"/>
        </w:rPr>
        <w:t>6%) odpływu z bezrobocia</w:t>
      </w:r>
      <w:r w:rsidRPr="00857222">
        <w:rPr>
          <w:rFonts w:ascii="Calibri" w:eastAsiaTheme="minorEastAsia" w:hAnsi="Calibri" w:cs="Calibri"/>
          <w:iCs/>
          <w:sz w:val="24"/>
          <w:szCs w:val="24"/>
        </w:rPr>
        <w:t>.</w:t>
      </w:r>
    </w:p>
    <w:p w14:paraId="69A756BE" w14:textId="2DE014CE" w:rsidR="00E76F50" w:rsidRDefault="00A934A0" w:rsidP="00214A0B">
      <w:pPr>
        <w:pStyle w:val="Nagwek2"/>
        <w:spacing w:line="360" w:lineRule="auto"/>
      </w:pPr>
      <w:r w:rsidRPr="00A934A0">
        <w:lastRenderedPageBreak/>
        <w:t>Wykres 3. Napływ i odpływ osób bezrobotnych w województwie mazowieckim</w:t>
      </w:r>
      <w:r w:rsidR="00455692">
        <w:rPr>
          <w:noProof/>
          <w:lang w:eastAsia="pl-PL"/>
        </w:rPr>
        <w:drawing>
          <wp:inline distT="0" distB="0" distL="0" distR="0" wp14:anchorId="5B8CD18D" wp14:editId="64ACE3AB">
            <wp:extent cx="6583680" cy="3939540"/>
            <wp:effectExtent l="0" t="0" r="7620" b="3810"/>
            <wp:docPr id="7" name="Wykres 7" title="Wykres 3. Napływ i odpływ osób bezrobotnych w województwie mazowiecki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4D642" w14:textId="46FC1D18" w:rsidR="00A934A0" w:rsidRDefault="00A934A0" w:rsidP="00214A0B">
      <w:pPr>
        <w:pStyle w:val="Nagwek2"/>
        <w:spacing w:line="360" w:lineRule="auto"/>
      </w:pPr>
      <w:r w:rsidRPr="00A934A0">
        <w:t>Wykres 4. Główne powody wyrejestrowania z ewidencji osób b</w:t>
      </w:r>
      <w:r>
        <w:t>ezrobotnych w województwie mazo</w:t>
      </w:r>
      <w:r w:rsidRPr="00A934A0">
        <w:t>wieckim wg płci</w:t>
      </w:r>
      <w:r w:rsidR="006236B8">
        <w:rPr>
          <w:noProof/>
          <w:lang w:eastAsia="pl-PL"/>
        </w:rPr>
        <w:drawing>
          <wp:inline distT="0" distB="0" distL="0" distR="0" wp14:anchorId="43D6CF5C" wp14:editId="2ED06B15">
            <wp:extent cx="6534150" cy="4140000"/>
            <wp:effectExtent l="0" t="0" r="0" b="0"/>
            <wp:docPr id="15" name="Wykres 15" title="Wykres 4. Główne powody wyrejestrowania z ewidencji osób bezrobotnych w województwie mazo-wieckim wg płci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723720" w14:textId="77777777" w:rsidR="00962803" w:rsidRDefault="00962803" w:rsidP="00930975">
      <w:pPr>
        <w:pStyle w:val="Nagwek1"/>
      </w:pPr>
      <w:r>
        <w:lastRenderedPageBreak/>
        <w:t>Osoby w szczególnej sytuacji na rynku pracy</w:t>
      </w:r>
    </w:p>
    <w:p w14:paraId="0C3BFC63" w14:textId="13263447" w:rsidR="00D62023" w:rsidRPr="00D62023" w:rsidRDefault="00D62023" w:rsidP="00D62023">
      <w:pPr>
        <w:spacing w:before="240" w:after="120" w:line="360" w:lineRule="auto"/>
      </w:pPr>
      <w:r w:rsidRPr="00D62023">
        <w:t xml:space="preserve">Na koniec </w:t>
      </w:r>
      <w:r w:rsidR="000D189A">
        <w:t>lutego</w:t>
      </w:r>
      <w:r w:rsidRPr="00D62023">
        <w:t xml:space="preserve"> 2021 r. bezrobotni w szczególnej sytuacji na rynku pracy to osoby:</w:t>
      </w:r>
    </w:p>
    <w:p w14:paraId="62DC2A2C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jc w:val="both"/>
        <w:rPr>
          <w:rFonts w:ascii="Calibri" w:hAnsi="Calibri" w:cs="Calibri"/>
          <w:bCs/>
          <w:szCs w:val="24"/>
        </w:rPr>
      </w:pPr>
      <w:r w:rsidRPr="000D189A">
        <w:rPr>
          <w:rFonts w:ascii="Calibri" w:hAnsi="Calibri" w:cs="Calibri"/>
          <w:szCs w:val="24"/>
        </w:rPr>
        <w:t>długotrwale bezrobotne – 64,9%</w:t>
      </w:r>
      <w:r w:rsidRPr="000D189A">
        <w:rPr>
          <w:rFonts w:ascii="Calibri" w:hAnsi="Calibri" w:cs="Calibri"/>
          <w:bCs/>
          <w:szCs w:val="24"/>
        </w:rPr>
        <w:t xml:space="preserve"> </w:t>
      </w:r>
      <w:r w:rsidRPr="000D189A">
        <w:rPr>
          <w:rFonts w:ascii="Calibri" w:hAnsi="Calibri" w:cs="Calibri"/>
          <w:szCs w:val="24"/>
        </w:rPr>
        <w:t>ogółu bezrobotnych* (80 460 osób);</w:t>
      </w:r>
    </w:p>
    <w:p w14:paraId="334ABB05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jc w:val="both"/>
        <w:rPr>
          <w:rFonts w:ascii="Calibri" w:hAnsi="Calibri" w:cs="Calibri"/>
          <w:bCs/>
          <w:szCs w:val="24"/>
        </w:rPr>
      </w:pPr>
      <w:r w:rsidRPr="000D189A">
        <w:rPr>
          <w:rFonts w:ascii="Calibri" w:hAnsi="Calibri" w:cs="Calibri"/>
          <w:bCs/>
          <w:szCs w:val="24"/>
        </w:rPr>
        <w:t>powyżej 50. roku życia – 32,0% ogółu bezrobotnych* (39 684 osoby);</w:t>
      </w:r>
    </w:p>
    <w:p w14:paraId="54F56AE8" w14:textId="77777777" w:rsidR="000D189A" w:rsidRPr="000D189A" w:rsidRDefault="000D189A" w:rsidP="000D189A">
      <w:pPr>
        <w:pStyle w:val="Akapitzlist"/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contextualSpacing w:val="0"/>
        <w:jc w:val="both"/>
        <w:rPr>
          <w:rFonts w:ascii="Calibri" w:hAnsi="Calibri" w:cs="Calibri"/>
          <w:bCs/>
          <w:sz w:val="24"/>
          <w:szCs w:val="24"/>
        </w:rPr>
      </w:pPr>
      <w:r w:rsidRPr="000D189A">
        <w:rPr>
          <w:rFonts w:ascii="Calibri" w:eastAsiaTheme="minorEastAsia" w:hAnsi="Calibri" w:cs="Calibri"/>
          <w:bCs/>
          <w:sz w:val="24"/>
          <w:szCs w:val="24"/>
        </w:rPr>
        <w:t>do 30. roku życia – 29,8% ogółu bezrobotnych* (36 898 osób);</w:t>
      </w:r>
    </w:p>
    <w:p w14:paraId="66133A0B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jc w:val="both"/>
        <w:rPr>
          <w:rFonts w:ascii="Calibri" w:hAnsi="Calibri" w:cs="Calibri"/>
          <w:bCs/>
          <w:szCs w:val="24"/>
        </w:rPr>
      </w:pPr>
      <w:r w:rsidRPr="000D189A">
        <w:rPr>
          <w:rFonts w:ascii="Calibri" w:hAnsi="Calibri" w:cs="Calibri"/>
          <w:bCs/>
          <w:szCs w:val="24"/>
        </w:rPr>
        <w:t xml:space="preserve">posiadające co najmniej jedno dziecko do 6. roku życia </w:t>
      </w:r>
      <w:r w:rsidRPr="000D189A">
        <w:rPr>
          <w:rFonts w:ascii="Calibri" w:hAnsi="Calibri" w:cs="Calibri"/>
          <w:szCs w:val="24"/>
        </w:rPr>
        <w:t>– 19,1</w:t>
      </w:r>
      <w:r w:rsidRPr="000D189A">
        <w:rPr>
          <w:rFonts w:ascii="Calibri" w:hAnsi="Calibri" w:cs="Calibri"/>
          <w:bCs/>
          <w:szCs w:val="24"/>
        </w:rPr>
        <w:t xml:space="preserve">% </w:t>
      </w:r>
      <w:r w:rsidRPr="000D189A">
        <w:rPr>
          <w:rFonts w:ascii="Calibri" w:hAnsi="Calibri" w:cs="Calibri"/>
          <w:szCs w:val="24"/>
        </w:rPr>
        <w:t>ogółu</w:t>
      </w:r>
      <w:r w:rsidRPr="000D189A">
        <w:rPr>
          <w:rFonts w:ascii="Calibri" w:hAnsi="Calibri" w:cs="Calibri"/>
          <w:bCs/>
          <w:szCs w:val="24"/>
        </w:rPr>
        <w:t xml:space="preserve"> </w:t>
      </w:r>
      <w:r w:rsidRPr="000D189A">
        <w:rPr>
          <w:rFonts w:ascii="Calibri" w:hAnsi="Calibri" w:cs="Calibri"/>
          <w:szCs w:val="24"/>
        </w:rPr>
        <w:t xml:space="preserve">bezrobotnych* (23 689 </w:t>
      </w:r>
      <w:r w:rsidRPr="000D189A">
        <w:rPr>
          <w:rFonts w:ascii="Calibri" w:hAnsi="Calibri" w:cs="Calibri"/>
          <w:bCs/>
          <w:szCs w:val="24"/>
        </w:rPr>
        <w:t>osób</w:t>
      </w:r>
      <w:r w:rsidRPr="000D189A">
        <w:rPr>
          <w:rFonts w:ascii="Calibri" w:hAnsi="Calibri" w:cs="Calibri"/>
          <w:szCs w:val="24"/>
        </w:rPr>
        <w:t>);</w:t>
      </w:r>
    </w:p>
    <w:p w14:paraId="0AA6AA31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jc w:val="both"/>
        <w:rPr>
          <w:rFonts w:ascii="Calibri" w:hAnsi="Calibri" w:cs="Calibri"/>
          <w:szCs w:val="24"/>
        </w:rPr>
      </w:pPr>
      <w:r w:rsidRPr="000D189A">
        <w:rPr>
          <w:rFonts w:ascii="Calibri" w:hAnsi="Calibri" w:cs="Calibri"/>
          <w:szCs w:val="24"/>
        </w:rPr>
        <w:t xml:space="preserve">do 25. roku życia – 14,1% ogółu bezrobotnych* (17 474 </w:t>
      </w:r>
      <w:r w:rsidRPr="000D189A">
        <w:rPr>
          <w:rFonts w:ascii="Calibri" w:hAnsi="Calibri" w:cs="Calibri"/>
          <w:bCs/>
          <w:szCs w:val="24"/>
        </w:rPr>
        <w:t>osoby</w:t>
      </w:r>
      <w:r w:rsidRPr="000D189A">
        <w:rPr>
          <w:rFonts w:ascii="Calibri" w:hAnsi="Calibri" w:cs="Calibri"/>
          <w:szCs w:val="24"/>
        </w:rPr>
        <w:t>);</w:t>
      </w:r>
    </w:p>
    <w:p w14:paraId="36DBC662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jc w:val="both"/>
        <w:rPr>
          <w:rFonts w:ascii="Calibri" w:hAnsi="Calibri" w:cs="Calibri"/>
          <w:szCs w:val="24"/>
        </w:rPr>
      </w:pPr>
      <w:r w:rsidRPr="000D189A">
        <w:rPr>
          <w:rFonts w:ascii="Calibri" w:hAnsi="Calibri" w:cs="Calibri"/>
          <w:szCs w:val="24"/>
        </w:rPr>
        <w:t>niepełnosprawne – 5,1</w:t>
      </w:r>
      <w:r w:rsidRPr="000D189A">
        <w:rPr>
          <w:rFonts w:ascii="Calibri" w:hAnsi="Calibri" w:cs="Calibri"/>
          <w:bCs/>
          <w:szCs w:val="24"/>
        </w:rPr>
        <w:t>%</w:t>
      </w:r>
      <w:r w:rsidRPr="000D189A">
        <w:rPr>
          <w:rFonts w:ascii="Calibri" w:hAnsi="Calibri" w:cs="Calibri"/>
          <w:szCs w:val="24"/>
        </w:rPr>
        <w:t xml:space="preserve"> ogółu bezrobotnych* (6 349 osób);</w:t>
      </w:r>
    </w:p>
    <w:p w14:paraId="28567A5D" w14:textId="77777777" w:rsidR="000D189A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jc w:val="both"/>
        <w:rPr>
          <w:rFonts w:ascii="Calibri" w:hAnsi="Calibri" w:cs="Calibri"/>
          <w:b/>
          <w:spacing w:val="6"/>
          <w:szCs w:val="24"/>
        </w:rPr>
      </w:pPr>
      <w:r w:rsidRPr="000D189A">
        <w:rPr>
          <w:rFonts w:ascii="Calibri" w:hAnsi="Calibri" w:cs="Calibri"/>
          <w:spacing w:val="6"/>
          <w:szCs w:val="24"/>
        </w:rPr>
        <w:t xml:space="preserve">korzystające ze świadczeń z pomocy społecznej </w:t>
      </w:r>
      <w:r w:rsidRPr="000D189A">
        <w:rPr>
          <w:rFonts w:ascii="Calibri" w:hAnsi="Calibri" w:cs="Calibri"/>
          <w:szCs w:val="24"/>
        </w:rPr>
        <w:t xml:space="preserve">– </w:t>
      </w:r>
      <w:r w:rsidRPr="000D189A">
        <w:rPr>
          <w:rFonts w:ascii="Calibri" w:hAnsi="Calibri" w:cs="Calibri"/>
          <w:bCs/>
          <w:szCs w:val="24"/>
        </w:rPr>
        <w:t>0,8%</w:t>
      </w:r>
      <w:r w:rsidRPr="000D189A">
        <w:rPr>
          <w:rFonts w:ascii="Calibri" w:hAnsi="Calibri" w:cs="Calibri"/>
          <w:szCs w:val="24"/>
        </w:rPr>
        <w:t xml:space="preserve"> ogółu bezrobotnych* (1 008 osób);</w:t>
      </w:r>
    </w:p>
    <w:p w14:paraId="6A3E13C4" w14:textId="18A116AE" w:rsidR="00D62023" w:rsidRPr="000D189A" w:rsidRDefault="000D189A" w:rsidP="000D189A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rPr>
          <w:rFonts w:ascii="Calibri" w:hAnsi="Calibri" w:cs="Calibri"/>
          <w:b/>
          <w:spacing w:val="6"/>
          <w:szCs w:val="24"/>
        </w:rPr>
      </w:pPr>
      <w:r w:rsidRPr="000D189A">
        <w:rPr>
          <w:rFonts w:ascii="Calibri" w:hAnsi="Calibri" w:cs="Calibri"/>
          <w:szCs w:val="24"/>
        </w:rPr>
        <w:t>posiadające co najmniej jedno dziecko niepełnosprawne do 18. roku życia - </w:t>
      </w:r>
      <w:r w:rsidRPr="000D189A">
        <w:rPr>
          <w:rFonts w:ascii="Calibri" w:hAnsi="Calibri" w:cs="Calibri"/>
          <w:bCs/>
          <w:szCs w:val="24"/>
        </w:rPr>
        <w:t>0,2%</w:t>
      </w:r>
      <w:r w:rsidRPr="000D189A">
        <w:rPr>
          <w:rFonts w:ascii="Calibri" w:hAnsi="Calibri" w:cs="Calibri"/>
          <w:szCs w:val="24"/>
        </w:rPr>
        <w:t xml:space="preserve"> ogółu bezrobotnych* (281 osób).</w:t>
      </w:r>
    </w:p>
    <w:p w14:paraId="1F09905D" w14:textId="2C680343" w:rsidR="00962803" w:rsidRDefault="00962803" w:rsidP="00214A0B">
      <w:pPr>
        <w:pStyle w:val="Legenda"/>
        <w:spacing w:line="360" w:lineRule="auto"/>
        <w:rPr>
          <w:sz w:val="24"/>
          <w:szCs w:val="24"/>
        </w:rPr>
      </w:pPr>
      <w:r w:rsidRPr="00D62023">
        <w:rPr>
          <w:sz w:val="24"/>
          <w:szCs w:val="24"/>
        </w:rPr>
        <w:t>* dotyczy ogółu osób bezrobotnych w szczególnej sytuacji na rynku pracy</w:t>
      </w:r>
    </w:p>
    <w:p w14:paraId="33809D25" w14:textId="77777777" w:rsidR="005F407C" w:rsidRDefault="005F407C" w:rsidP="005F407C">
      <w:pPr>
        <w:pStyle w:val="Nagwek2"/>
        <w:spacing w:line="360" w:lineRule="auto"/>
      </w:pPr>
      <w:r>
        <w:t>Wykres 5. Udział osób w szczególnej sytuacji na rynku pracy wśród ogółu osób bezrobotnych w województwie mazowieckim</w:t>
      </w:r>
      <w:r>
        <w:rPr>
          <w:noProof/>
          <w:lang w:eastAsia="pl-PL"/>
        </w:rPr>
        <mc:AlternateContent>
          <mc:Choice Requires="cx1">
            <w:drawing>
              <wp:inline distT="0" distB="0" distL="0" distR="0" wp14:anchorId="68196D28" wp14:editId="19985325">
                <wp:extent cx="6385560" cy="3636000"/>
                <wp:effectExtent l="0" t="0" r="15240" b="3175"/>
                <wp:docPr id="16" name="Wykres 16" title="Wykres 5. Udział osób w szczególnej sytuacji na rynku pracy wśród ogółu osób bezrobotnych w woje-wództwie mazowieckim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68196D28" wp14:editId="19985325">
                <wp:extent cx="6385560" cy="3636000"/>
                <wp:effectExtent l="0" t="0" r="15240" b="3175"/>
                <wp:docPr id="16" name="Wykres 16" title="Wykres 5. Udział osób w szczególnej sytuacji na rynku pracy wśród ogółu osób bezrobotnych w woje-wództwie mazowieckim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Wykres 16" title="Wykres 5. Udział osób w szczególnej sytuacji na rynku pracy wśród ogółu osób bezrobotnych w woje-wództwie mazowieckim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5560" cy="363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D51FA22" w14:textId="77777777" w:rsidR="005F407C" w:rsidRPr="005F407C" w:rsidRDefault="005F407C" w:rsidP="005F407C"/>
    <w:p w14:paraId="33B4B203" w14:textId="77777777" w:rsidR="00962803" w:rsidRDefault="00962803" w:rsidP="00930975">
      <w:pPr>
        <w:pStyle w:val="Nagwek1"/>
      </w:pPr>
      <w:bookmarkStart w:id="0" w:name="_GoBack"/>
      <w:bookmarkEnd w:id="0"/>
      <w:r>
        <w:lastRenderedPageBreak/>
        <w:t>Wolne miejsca pracy i miejsca aktywizacji</w:t>
      </w:r>
    </w:p>
    <w:p w14:paraId="361DFE0C" w14:textId="726B9FA8" w:rsidR="00962803" w:rsidRPr="004C62B6" w:rsidRDefault="006672F1" w:rsidP="00F376F1">
      <w:pPr>
        <w:spacing w:before="240" w:after="120" w:line="360" w:lineRule="auto"/>
        <w:rPr>
          <w:rFonts w:ascii="Calibri" w:hAnsi="Calibri" w:cs="Calibri"/>
          <w:szCs w:val="24"/>
        </w:rPr>
      </w:pPr>
      <w:r>
        <w:rPr>
          <w:rFonts w:ascii="Calibri" w:eastAsia="Malgun Gothic" w:hAnsi="Calibri" w:cs="Calibri"/>
          <w:iCs/>
          <w:szCs w:val="24"/>
        </w:rPr>
        <w:t xml:space="preserve">W lutym </w:t>
      </w:r>
      <w:r w:rsidRPr="00550C30">
        <w:rPr>
          <w:rFonts w:ascii="Calibri" w:eastAsia="Malgun Gothic" w:hAnsi="Calibri" w:cs="Calibri"/>
          <w:iCs/>
          <w:szCs w:val="24"/>
        </w:rPr>
        <w:t>pracoda</w:t>
      </w:r>
      <w:r>
        <w:rPr>
          <w:rFonts w:ascii="Calibri" w:eastAsia="Malgun Gothic" w:hAnsi="Calibri" w:cs="Calibri"/>
          <w:iCs/>
          <w:szCs w:val="24"/>
        </w:rPr>
        <w:t xml:space="preserve">wcy zgłosili do mazowieckich urzędów pracy 14 151 wolnych </w:t>
      </w:r>
      <w:r w:rsidRPr="00550C30">
        <w:rPr>
          <w:rFonts w:ascii="Calibri" w:eastAsia="Malgun Gothic" w:hAnsi="Calibri" w:cs="Calibri"/>
          <w:iCs/>
          <w:szCs w:val="24"/>
        </w:rPr>
        <w:t>miejsc</w:t>
      </w:r>
      <w:r>
        <w:rPr>
          <w:rFonts w:ascii="Calibri" w:eastAsia="Malgun Gothic" w:hAnsi="Calibri" w:cs="Calibri"/>
          <w:iCs/>
          <w:szCs w:val="24"/>
        </w:rPr>
        <w:t xml:space="preserve"> </w:t>
      </w:r>
      <w:r w:rsidRPr="00550C30">
        <w:rPr>
          <w:rFonts w:ascii="Calibri" w:eastAsia="Malgun Gothic" w:hAnsi="Calibri" w:cs="Calibri"/>
          <w:iCs/>
          <w:szCs w:val="24"/>
        </w:rPr>
        <w:t>pracy i  miejs</w:t>
      </w:r>
      <w:r>
        <w:rPr>
          <w:rFonts w:ascii="Calibri" w:eastAsia="Malgun Gothic" w:hAnsi="Calibri" w:cs="Calibri"/>
          <w:iCs/>
          <w:szCs w:val="24"/>
        </w:rPr>
        <w:t xml:space="preserve">c aktywizacji zawodowej, tj. o 419 (3,1%) miejsc więcej </w:t>
      </w:r>
      <w:r w:rsidRPr="00550C30">
        <w:rPr>
          <w:rFonts w:ascii="Calibri" w:eastAsia="Malgun Gothic" w:hAnsi="Calibri" w:cs="Calibri"/>
          <w:iCs/>
          <w:szCs w:val="24"/>
        </w:rPr>
        <w:t>niż</w:t>
      </w:r>
      <w:r>
        <w:rPr>
          <w:rFonts w:ascii="Calibri" w:eastAsia="Malgun Gothic" w:hAnsi="Calibri" w:cs="Calibri"/>
          <w:iCs/>
          <w:szCs w:val="24"/>
        </w:rPr>
        <w:t> </w:t>
      </w:r>
      <w:r w:rsidRPr="00550C30">
        <w:rPr>
          <w:rFonts w:ascii="Calibri" w:eastAsia="Malgun Gothic" w:hAnsi="Calibri" w:cs="Calibri"/>
          <w:iCs/>
          <w:szCs w:val="24"/>
        </w:rPr>
        <w:t>w poprzednim mi</w:t>
      </w:r>
      <w:r>
        <w:rPr>
          <w:rFonts w:ascii="Calibri" w:eastAsia="Malgun Gothic" w:hAnsi="Calibri" w:cs="Calibri"/>
          <w:iCs/>
          <w:szCs w:val="24"/>
        </w:rPr>
        <w:t xml:space="preserve">esiącu. Większość zgłoszonych </w:t>
      </w:r>
      <w:r w:rsidRPr="00550C30">
        <w:rPr>
          <w:rFonts w:ascii="Calibri" w:eastAsia="Malgun Gothic" w:hAnsi="Calibri" w:cs="Calibri"/>
          <w:iCs/>
          <w:szCs w:val="24"/>
        </w:rPr>
        <w:t xml:space="preserve">miejsc pracy </w:t>
      </w:r>
      <w:r>
        <w:rPr>
          <w:rFonts w:ascii="Calibri" w:eastAsia="Malgun Gothic" w:hAnsi="Calibri" w:cs="Calibri"/>
          <w:iCs/>
          <w:szCs w:val="24"/>
        </w:rPr>
        <w:t>to</w:t>
      </w:r>
      <w:r w:rsidRPr="00550C30">
        <w:rPr>
          <w:rFonts w:ascii="Calibri" w:eastAsia="Malgun Gothic" w:hAnsi="Calibri" w:cs="Calibri"/>
          <w:iCs/>
          <w:szCs w:val="24"/>
        </w:rPr>
        <w:t xml:space="preserve"> </w:t>
      </w:r>
      <w:r>
        <w:rPr>
          <w:rFonts w:ascii="Calibri" w:eastAsia="Malgun Gothic" w:hAnsi="Calibri" w:cs="Calibri"/>
          <w:iCs/>
          <w:szCs w:val="24"/>
        </w:rPr>
        <w:t>oferty pracy niesubsydiowanej (10 655 miejsc; 75,3%). Miejsc</w:t>
      </w:r>
      <w:r w:rsidRPr="00550C30">
        <w:rPr>
          <w:rFonts w:ascii="Calibri" w:eastAsia="Malgun Gothic" w:hAnsi="Calibri" w:cs="Calibri"/>
          <w:iCs/>
          <w:szCs w:val="24"/>
        </w:rPr>
        <w:t xml:space="preserve"> pracy subsydiowanej było </w:t>
      </w:r>
      <w:r>
        <w:rPr>
          <w:rFonts w:ascii="Calibri" w:eastAsia="Malgun Gothic" w:hAnsi="Calibri" w:cs="Calibri"/>
          <w:iCs/>
          <w:szCs w:val="24"/>
        </w:rPr>
        <w:t>o 1 726 więcej</w:t>
      </w:r>
      <w:r w:rsidRPr="00254C2E">
        <w:rPr>
          <w:rFonts w:ascii="Calibri" w:eastAsia="Malgun Gothic" w:hAnsi="Calibri" w:cs="Calibri"/>
          <w:iCs/>
          <w:szCs w:val="24"/>
        </w:rPr>
        <w:t xml:space="preserve"> </w:t>
      </w:r>
      <w:r>
        <w:rPr>
          <w:rFonts w:ascii="Calibri" w:eastAsia="Malgun Gothic" w:hAnsi="Calibri" w:cs="Calibri"/>
          <w:iCs/>
          <w:szCs w:val="24"/>
        </w:rPr>
        <w:t>niż w poprzednim miesiącu.</w:t>
      </w:r>
    </w:p>
    <w:p w14:paraId="37A7EDD9" w14:textId="17C8C410" w:rsidR="00962803" w:rsidRDefault="00962803" w:rsidP="00214A0B">
      <w:pPr>
        <w:pStyle w:val="Nagwek2"/>
        <w:spacing w:line="360" w:lineRule="auto"/>
      </w:pPr>
      <w:r>
        <w:t>Wykres 6. Wolne miejsca pracy i miejsca aktywizacji zawod</w:t>
      </w:r>
      <w:r w:rsidR="008A27AD">
        <w:t>owej w województwie mazowieckim</w:t>
      </w:r>
      <w:r w:rsidR="006672F1">
        <w:rPr>
          <w:noProof/>
          <w:lang w:eastAsia="pl-PL"/>
        </w:rPr>
        <w:drawing>
          <wp:inline distT="0" distB="0" distL="0" distR="0" wp14:anchorId="34BEFF37" wp14:editId="17E6046F">
            <wp:extent cx="6583680" cy="3348000"/>
            <wp:effectExtent l="0" t="0" r="7620" b="5080"/>
            <wp:docPr id="5" name="Wykres 5" title="Wykres 6. Wolne miejsca pracy i miejsca aktywizacji zawodowej w województwie mazowiecki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A73C6E" w14:textId="17EE0A50" w:rsidR="007928CA" w:rsidRDefault="007928CA" w:rsidP="007928CA">
      <w:pPr>
        <w:pStyle w:val="Nagwek2"/>
        <w:spacing w:line="360" w:lineRule="auto"/>
      </w:pPr>
      <w:r>
        <w:t>Wykres 7. Wolne miejsca pracy i miejsca aktywizacji zawodowej w podregionach woj. mazowieckiego</w:t>
      </w:r>
      <w:r w:rsidR="008539B6">
        <w:rPr>
          <w:noProof/>
          <w:lang w:eastAsia="pl-PL"/>
        </w:rPr>
        <w:drawing>
          <wp:inline distT="0" distB="0" distL="0" distR="0" wp14:anchorId="0919B1E8" wp14:editId="1C001AFB">
            <wp:extent cx="6555105" cy="3348000"/>
            <wp:effectExtent l="0" t="0" r="0" b="5080"/>
            <wp:docPr id="22" name="Wykres 22" title="Wykres 7. Wolne miejsca pracy i miejsca aktywizacji zawodowej w podregionach woj.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5C6F5B" w14:textId="48C0CD6C" w:rsidR="00962803" w:rsidRPr="00962803" w:rsidRDefault="00962803" w:rsidP="00214A0B">
      <w:pPr>
        <w:spacing w:line="360" w:lineRule="auto"/>
      </w:pPr>
    </w:p>
    <w:p w14:paraId="7794950E" w14:textId="0108865F" w:rsidR="00962803" w:rsidRDefault="00962803" w:rsidP="00214A0B">
      <w:pPr>
        <w:spacing w:line="360" w:lineRule="auto"/>
        <w:sectPr w:rsidR="00962803" w:rsidSect="00AA24A5"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170" w:footer="283" w:gutter="0"/>
          <w:cols w:space="708"/>
          <w:titlePg/>
          <w:docGrid w:linePitch="360"/>
        </w:sectPr>
      </w:pPr>
    </w:p>
    <w:p w14:paraId="1A272B75" w14:textId="77777777" w:rsidR="00962803" w:rsidRDefault="00962803" w:rsidP="00214A0B">
      <w:pPr>
        <w:pStyle w:val="Nagwek2"/>
        <w:spacing w:line="360" w:lineRule="auto"/>
      </w:pPr>
      <w:r w:rsidRPr="00962803">
        <w:lastRenderedPageBreak/>
        <w:t>Tabela 1. Struktura osób bezrobotnych (stan na koniec miesiąca/roku)</w:t>
      </w:r>
    </w:p>
    <w:tbl>
      <w:tblPr>
        <w:tblStyle w:val="Siatkatabelijasna11"/>
        <w:tblpPr w:leftFromText="142" w:rightFromText="142" w:vertAnchor="page" w:horzAnchor="margin" w:tblpXSpec="center" w:tblpY="1306"/>
        <w:tblW w:w="15331" w:type="dxa"/>
        <w:jc w:val="center"/>
        <w:tblInd w:w="0" w:type="dxa"/>
        <w:tblLook w:val="04A0" w:firstRow="1" w:lastRow="0" w:firstColumn="1" w:lastColumn="0" w:noHBand="0" w:noVBand="1"/>
        <w:tblCaption w:val="Tabela 1. Struktura osób bezrobotnych (stan na koniec miesiąca/roku)"/>
      </w:tblPr>
      <w:tblGrid>
        <w:gridCol w:w="4636"/>
        <w:gridCol w:w="2101"/>
        <w:gridCol w:w="1393"/>
        <w:gridCol w:w="2102"/>
        <w:gridCol w:w="1393"/>
        <w:gridCol w:w="2149"/>
        <w:gridCol w:w="1557"/>
      </w:tblGrid>
      <w:tr w:rsidR="00503487" w:rsidRPr="00962803" w14:paraId="2D75A549" w14:textId="77777777" w:rsidTr="003C0512">
        <w:trPr>
          <w:trHeight w:val="883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BAD43C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96CEC7E" w14:textId="30388FD3" w:rsidR="00503487" w:rsidRPr="00503487" w:rsidRDefault="00503487" w:rsidP="00503487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503487">
              <w:rPr>
                <w:rFonts w:ascii="Calibri" w:hAnsi="Calibri" w:cs="Calibri"/>
                <w:sz w:val="24"/>
                <w:szCs w:val="24"/>
              </w:rPr>
              <w:t>Luty 2020 r.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2B990C9" w14:textId="2E6E86AE" w:rsidR="00503487" w:rsidRPr="00503487" w:rsidRDefault="00503487" w:rsidP="00503487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3F46855" w14:textId="0BF64C78" w:rsidR="00503487" w:rsidRPr="00503487" w:rsidRDefault="00503487" w:rsidP="00503487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503487">
              <w:rPr>
                <w:rFonts w:ascii="Calibri" w:hAnsi="Calibri" w:cs="Calibri"/>
                <w:sz w:val="24"/>
                <w:szCs w:val="24"/>
              </w:rPr>
              <w:t>Styczeń 2021 r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2533B47" w14:textId="5E4B7751" w:rsidR="00503487" w:rsidRPr="00503487" w:rsidRDefault="00503487" w:rsidP="00503487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E15E7AF" w14:textId="0262AB3C" w:rsidR="00503487" w:rsidRPr="00503487" w:rsidRDefault="00503487" w:rsidP="00503487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503487">
              <w:rPr>
                <w:rFonts w:ascii="Calibri" w:hAnsi="Calibri" w:cs="Calibri"/>
                <w:sz w:val="24"/>
                <w:szCs w:val="24"/>
              </w:rPr>
              <w:t>Luty 2021 r.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9661D10" w14:textId="35E93541" w:rsidR="00503487" w:rsidRPr="00503487" w:rsidRDefault="00503487" w:rsidP="00503487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</w:tr>
      <w:tr w:rsidR="00503487" w:rsidRPr="00962803" w14:paraId="52BF00A8" w14:textId="77777777" w:rsidTr="003C0512">
        <w:trPr>
          <w:trHeight w:val="732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52BD62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bezrobotne ogółem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38269B" w14:textId="761CB960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129 625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2DBF28" w14:textId="7CC8A9B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szCs w:val="24"/>
              </w:rPr>
              <w:t>100,0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0B39DE" w14:textId="448B16E8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151 145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B7FFC5" w14:textId="79FEA381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100,0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DC07CD" w14:textId="2607A17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152 546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241825" w14:textId="3328C3F8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100,0</w:t>
            </w:r>
          </w:p>
        </w:tc>
      </w:tr>
      <w:tr w:rsidR="00503487" w:rsidRPr="00962803" w14:paraId="445CE7E1" w14:textId="77777777" w:rsidTr="003C0512">
        <w:trPr>
          <w:trHeight w:hRule="exact" w:val="579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89163C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kobiety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26B02D" w14:textId="3E9E04E0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65 827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41608C" w14:textId="2EC4C80D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50,8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21CF86" w14:textId="553C404D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76 296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231A66" w14:textId="39E36D40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50,5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B8A945" w14:textId="761AD99C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76 679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42C3C3" w14:textId="50117997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50,3</w:t>
            </w:r>
          </w:p>
        </w:tc>
      </w:tr>
      <w:tr w:rsidR="00503487" w:rsidRPr="00962803" w14:paraId="586CFFB4" w14:textId="77777777" w:rsidTr="003C0512">
        <w:trPr>
          <w:trHeight w:hRule="exact" w:val="563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388CFD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mężczyźni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858F1E" w14:textId="46399114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63 798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D03722" w14:textId="1AFB1A7C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49,2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DFE6E6" w14:textId="141C9A9C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74 849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A9CD57" w14:textId="21EA9ED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49,5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373688" w14:textId="792E278A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75 867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33D486" w14:textId="43D330C9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49,7</w:t>
            </w:r>
          </w:p>
        </w:tc>
      </w:tr>
      <w:tr w:rsidR="00503487" w:rsidRPr="00962803" w14:paraId="224A7E7D" w14:textId="77777777" w:rsidTr="00A567DC">
        <w:trPr>
          <w:trHeight w:hRule="exact" w:val="71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9A933A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poprzednio pracujące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0EF50F" w14:textId="6341DB25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111 051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DC03E3" w14:textId="1E677CFC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85,7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8DE139" w14:textId="47712578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129 770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0625AB" w14:textId="41DCD29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85,9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DFE26A" w14:textId="3DB0480E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131 217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DFFC8" w14:textId="72FE3492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86,0</w:t>
            </w:r>
          </w:p>
        </w:tc>
      </w:tr>
      <w:tr w:rsidR="00503487" w:rsidRPr="00962803" w14:paraId="77B48908" w14:textId="77777777" w:rsidTr="00A567DC">
        <w:trPr>
          <w:trHeight w:hRule="exact" w:val="745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E34B4B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dotychczas nie pracujące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CC3379" w14:textId="63F7E64E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18 574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F576B" w14:textId="3466E276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14,3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2948AA" w14:textId="31705533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21 375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D55C5A" w14:textId="25659FA5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14,1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44C42E" w14:textId="0BB117C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21 329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71098" w14:textId="77BE3317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14,0</w:t>
            </w:r>
          </w:p>
        </w:tc>
      </w:tr>
      <w:tr w:rsidR="00503487" w:rsidRPr="00962803" w14:paraId="7F6A4678" w14:textId="77777777" w:rsidTr="00A567DC">
        <w:trPr>
          <w:trHeight w:hRule="exact" w:val="709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9F4BC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zamieszkałe na wsi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2EC1D1" w14:textId="5A1F417F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61 119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CE2986" w14:textId="07381D09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47,2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1BAECE" w14:textId="435231BA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67 944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0DE65B" w14:textId="1DD6B306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45,0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4B22E1" w14:textId="74743170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68 367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85C1D8" w14:textId="239745ED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44,8</w:t>
            </w:r>
          </w:p>
        </w:tc>
      </w:tr>
      <w:tr w:rsidR="00503487" w:rsidRPr="00962803" w14:paraId="29853703" w14:textId="77777777" w:rsidTr="00A567DC">
        <w:trPr>
          <w:trHeight w:hRule="exact" w:val="68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1E62FB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 prawem do zasiłku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C7F48D" w14:textId="4277F3AE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22 329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FD95FE" w14:textId="4C995583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17,2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02A23" w14:textId="0D112576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25 106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0D33AA" w14:textId="7EC9D960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16,6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83EE61" w14:textId="7F311451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24 407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5CCF2F" w14:textId="33AB7E7A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16,0</w:t>
            </w:r>
          </w:p>
        </w:tc>
      </w:tr>
      <w:tr w:rsidR="00503487" w:rsidRPr="00962803" w14:paraId="7BDEC4AF" w14:textId="77777777" w:rsidTr="00A567DC">
        <w:trPr>
          <w:trHeight w:hRule="exact" w:val="634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C2802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zwolnione z przyczyn zakładu pracy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B7BE39" w14:textId="402F0BB4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5 949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098752" w14:textId="33EE75A3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4,6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991CDF" w14:textId="1BD8C89E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8 211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F566D0" w14:textId="7F54219A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5,4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5FE32" w14:textId="076846EE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8 173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A5ACB0" w14:textId="31CF9455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5,4</w:t>
            </w:r>
          </w:p>
        </w:tc>
      </w:tr>
      <w:tr w:rsidR="00503487" w:rsidRPr="00962803" w14:paraId="0B14BA5A" w14:textId="77777777" w:rsidTr="00A567DC">
        <w:trPr>
          <w:trHeight w:hRule="exact" w:val="95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2C6B61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w okresie do 12 miesięcy od dnia ukończenia nauki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20412E" w14:textId="06A105E9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4 459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714C7D" w14:textId="5B9F7910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3,4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903BE4" w14:textId="29C7F77C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4 799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566390" w14:textId="54AF04A6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3,2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36349A" w14:textId="4378B3D1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4 779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8CAEA5" w14:textId="2B77DB65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3,1</w:t>
            </w:r>
          </w:p>
        </w:tc>
      </w:tr>
      <w:tr w:rsidR="00503487" w:rsidRPr="00962803" w14:paraId="3AFE28DB" w14:textId="77777777" w:rsidTr="00A567DC">
        <w:trPr>
          <w:trHeight w:hRule="exact" w:val="782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3DB579" w14:textId="77777777" w:rsidR="00503487" w:rsidRPr="00962803" w:rsidRDefault="00503487" w:rsidP="00503487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Cudzoziemcy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14:paraId="1B67A994" w14:textId="1B25189F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861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E160F3" w14:textId="7E3CD8D4" w:rsidR="00503487" w:rsidRPr="00503487" w:rsidRDefault="00503487" w:rsidP="00503487">
            <w:pPr>
              <w:jc w:val="right"/>
              <w:rPr>
                <w:rFonts w:ascii="Calibri" w:hAnsi="Calibri" w:cs="Calibri"/>
                <w:szCs w:val="24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0,7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14C17" w14:textId="50C8DF9B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1 072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0EFB1" w14:textId="70F536A4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0,7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580AE7" w14:textId="0E78DDDF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1 110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A72333" w14:textId="517F3442" w:rsidR="00503487" w:rsidRPr="00503487" w:rsidRDefault="00503487" w:rsidP="00503487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503487">
              <w:rPr>
                <w:rFonts w:ascii="Calibri" w:hAnsi="Calibri" w:cs="Calibri"/>
                <w:bCs/>
                <w:szCs w:val="24"/>
              </w:rPr>
              <w:t>0,7</w:t>
            </w:r>
          </w:p>
        </w:tc>
      </w:tr>
    </w:tbl>
    <w:p w14:paraId="43721E6B" w14:textId="77777777" w:rsidR="00962803" w:rsidRPr="00962803" w:rsidRDefault="00962803" w:rsidP="00214A0B">
      <w:pPr>
        <w:spacing w:line="360" w:lineRule="auto"/>
      </w:pPr>
    </w:p>
    <w:sectPr w:rsidR="00962803" w:rsidRPr="00962803" w:rsidSect="00962803">
      <w:pgSz w:w="16838" w:h="11906" w:orient="landscape" w:code="9"/>
      <w:pgMar w:top="720" w:right="720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9BB4" w14:textId="77777777" w:rsidR="009F32CE" w:rsidRDefault="009F32CE" w:rsidP="00AA24A5">
      <w:pPr>
        <w:spacing w:before="0" w:after="0" w:line="240" w:lineRule="auto"/>
      </w:pPr>
      <w:r>
        <w:separator/>
      </w:r>
    </w:p>
  </w:endnote>
  <w:endnote w:type="continuationSeparator" w:id="0">
    <w:p w14:paraId="3D7AB153" w14:textId="77777777" w:rsidR="009F32CE" w:rsidRDefault="009F32CE" w:rsidP="00AA2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charset w:val="EE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659"/>
      <w:docPartObj>
        <w:docPartGallery w:val="Page Numbers (Bottom of Page)"/>
        <w:docPartUnique/>
      </w:docPartObj>
    </w:sdtPr>
    <w:sdtEndPr/>
    <w:sdtContent>
      <w:p w14:paraId="6F7751F7" w14:textId="3E68D09C" w:rsidR="00A934A0" w:rsidRDefault="00A93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8E">
          <w:rPr>
            <w:noProof/>
          </w:rPr>
          <w:t>6</w:t>
        </w:r>
        <w:r>
          <w:fldChar w:fldCharType="end"/>
        </w:r>
      </w:p>
    </w:sdtContent>
  </w:sdt>
  <w:p w14:paraId="4F9068B1" w14:textId="77777777" w:rsidR="00A934A0" w:rsidRDefault="00A93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287598"/>
      <w:docPartObj>
        <w:docPartGallery w:val="Page Numbers (Bottom of Page)"/>
        <w:docPartUnique/>
      </w:docPartObj>
    </w:sdtPr>
    <w:sdtEndPr/>
    <w:sdtContent>
      <w:p w14:paraId="5A407081" w14:textId="7143CC18" w:rsidR="00AA24A5" w:rsidRDefault="00AA24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8E">
          <w:rPr>
            <w:noProof/>
          </w:rPr>
          <w:t>1</w:t>
        </w:r>
        <w:r>
          <w:fldChar w:fldCharType="end"/>
        </w:r>
      </w:p>
    </w:sdtContent>
  </w:sdt>
  <w:p w14:paraId="7528FDCB" w14:textId="77777777" w:rsidR="00AA24A5" w:rsidRDefault="00AA2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E6B1" w14:textId="77777777" w:rsidR="009F32CE" w:rsidRDefault="009F32CE" w:rsidP="00AA24A5">
      <w:pPr>
        <w:spacing w:before="0" w:after="0" w:line="240" w:lineRule="auto"/>
      </w:pPr>
      <w:r>
        <w:separator/>
      </w:r>
    </w:p>
  </w:footnote>
  <w:footnote w:type="continuationSeparator" w:id="0">
    <w:p w14:paraId="009FC6AD" w14:textId="77777777" w:rsidR="009F32CE" w:rsidRDefault="009F32CE" w:rsidP="00AA24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0B6C" w14:textId="77777777" w:rsidR="00AA24A5" w:rsidRDefault="00AA24A5" w:rsidP="00AA24A5">
    <w:pPr>
      <w:pStyle w:val="Nagwek"/>
      <w:spacing w:before="240" w:after="120"/>
      <w:jc w:val="center"/>
    </w:pPr>
    <w:r>
      <w:rPr>
        <w:noProof/>
        <w:lang w:eastAsia="pl-PL"/>
      </w:rPr>
      <w:drawing>
        <wp:inline distT="0" distB="0" distL="0" distR="0" wp14:anchorId="650B1922" wp14:editId="385E6749">
          <wp:extent cx="2276935" cy="540000"/>
          <wp:effectExtent l="0" t="0" r="0" b="0"/>
          <wp:docPr id="17" name="Obraz 17" title="logo WUP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935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4B291805" wp14:editId="17BEF94D">
          <wp:extent cx="2250001" cy="540000"/>
          <wp:effectExtent l="0" t="0" r="0" b="0"/>
          <wp:docPr id="18" name="Obraz 18" title="logo Mazowieckie Obserwatorium Rynku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 (5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554D"/>
    <w:multiLevelType w:val="hybridMultilevel"/>
    <w:tmpl w:val="840C4D58"/>
    <w:lvl w:ilvl="0" w:tplc="521C7044">
      <w:start w:val="7"/>
      <w:numFmt w:val="bullet"/>
      <w:lvlText w:val="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72541D"/>
    <w:multiLevelType w:val="hybridMultilevel"/>
    <w:tmpl w:val="DBDAB5DC"/>
    <w:lvl w:ilvl="0" w:tplc="2BB65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2" w15:restartNumberingAfterBreak="0">
    <w:nsid w:val="4F3B3E8B"/>
    <w:multiLevelType w:val="hybridMultilevel"/>
    <w:tmpl w:val="563A7CD8"/>
    <w:lvl w:ilvl="0" w:tplc="2BB65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D6D815A-D947-4BB8-8BA2-D28641B537D0}"/>
  </w:docVars>
  <w:rsids>
    <w:rsidRoot w:val="00AA24A5"/>
    <w:rsid w:val="0009190A"/>
    <w:rsid w:val="000D0C51"/>
    <w:rsid w:val="000D189A"/>
    <w:rsid w:val="0012368F"/>
    <w:rsid w:val="0015609A"/>
    <w:rsid w:val="001E1132"/>
    <w:rsid w:val="001E5288"/>
    <w:rsid w:val="001F63E6"/>
    <w:rsid w:val="00214A0B"/>
    <w:rsid w:val="00236570"/>
    <w:rsid w:val="00256009"/>
    <w:rsid w:val="002E57D7"/>
    <w:rsid w:val="00361AEF"/>
    <w:rsid w:val="003C0512"/>
    <w:rsid w:val="003D4957"/>
    <w:rsid w:val="003E237B"/>
    <w:rsid w:val="003E6E0B"/>
    <w:rsid w:val="003F562B"/>
    <w:rsid w:val="003F57A8"/>
    <w:rsid w:val="00405FDF"/>
    <w:rsid w:val="00455692"/>
    <w:rsid w:val="004A7721"/>
    <w:rsid w:val="004C62B6"/>
    <w:rsid w:val="004C6F46"/>
    <w:rsid w:val="00503487"/>
    <w:rsid w:val="00530FFA"/>
    <w:rsid w:val="00536BBC"/>
    <w:rsid w:val="00572670"/>
    <w:rsid w:val="00591C4D"/>
    <w:rsid w:val="005F407C"/>
    <w:rsid w:val="00611ACF"/>
    <w:rsid w:val="006236B8"/>
    <w:rsid w:val="00633204"/>
    <w:rsid w:val="0065431A"/>
    <w:rsid w:val="006672F1"/>
    <w:rsid w:val="0067656E"/>
    <w:rsid w:val="006D1B80"/>
    <w:rsid w:val="007314C8"/>
    <w:rsid w:val="007467D1"/>
    <w:rsid w:val="00767E5F"/>
    <w:rsid w:val="00772113"/>
    <w:rsid w:val="007928CA"/>
    <w:rsid w:val="007A1BB1"/>
    <w:rsid w:val="007C0B81"/>
    <w:rsid w:val="007D238C"/>
    <w:rsid w:val="007D2F7C"/>
    <w:rsid w:val="007E1938"/>
    <w:rsid w:val="007E3D2E"/>
    <w:rsid w:val="007F56F4"/>
    <w:rsid w:val="008539B6"/>
    <w:rsid w:val="00855EE4"/>
    <w:rsid w:val="00870141"/>
    <w:rsid w:val="008A27AD"/>
    <w:rsid w:val="008B23EB"/>
    <w:rsid w:val="008B6F00"/>
    <w:rsid w:val="008D188F"/>
    <w:rsid w:val="008F3C60"/>
    <w:rsid w:val="0091421A"/>
    <w:rsid w:val="00917D88"/>
    <w:rsid w:val="00930975"/>
    <w:rsid w:val="00962803"/>
    <w:rsid w:val="00985E55"/>
    <w:rsid w:val="009B28A7"/>
    <w:rsid w:val="009C03FD"/>
    <w:rsid w:val="009D195C"/>
    <w:rsid w:val="009F32CE"/>
    <w:rsid w:val="00A0364F"/>
    <w:rsid w:val="00A20D24"/>
    <w:rsid w:val="00A30913"/>
    <w:rsid w:val="00A35515"/>
    <w:rsid w:val="00A44726"/>
    <w:rsid w:val="00A61C09"/>
    <w:rsid w:val="00A62DBD"/>
    <w:rsid w:val="00A91C0C"/>
    <w:rsid w:val="00A934A0"/>
    <w:rsid w:val="00AA24A5"/>
    <w:rsid w:val="00B14ADF"/>
    <w:rsid w:val="00B6342F"/>
    <w:rsid w:val="00B72A8E"/>
    <w:rsid w:val="00B759D4"/>
    <w:rsid w:val="00B821FD"/>
    <w:rsid w:val="00B90A07"/>
    <w:rsid w:val="00BA4BD5"/>
    <w:rsid w:val="00BD5A42"/>
    <w:rsid w:val="00C81D68"/>
    <w:rsid w:val="00CB3630"/>
    <w:rsid w:val="00CE7826"/>
    <w:rsid w:val="00D017E5"/>
    <w:rsid w:val="00D62023"/>
    <w:rsid w:val="00D91537"/>
    <w:rsid w:val="00DA46F6"/>
    <w:rsid w:val="00E216AB"/>
    <w:rsid w:val="00E31A02"/>
    <w:rsid w:val="00E76F50"/>
    <w:rsid w:val="00ED2142"/>
    <w:rsid w:val="00EF5BC0"/>
    <w:rsid w:val="00F054D2"/>
    <w:rsid w:val="00F366D7"/>
    <w:rsid w:val="00F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963C7"/>
  <w15:chartTrackingRefBased/>
  <w15:docId w15:val="{6622C8D2-8E69-44A1-8819-BE173B3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03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975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Nagwek2">
    <w:name w:val="heading 2"/>
    <w:aliases w:val="Wykres"/>
    <w:basedOn w:val="Normalny"/>
    <w:next w:val="Normalny"/>
    <w:link w:val="Nagwek2Znak"/>
    <w:uiPriority w:val="9"/>
    <w:unhideWhenUsed/>
    <w:qFormat/>
    <w:rsid w:val="00E76F50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2F5897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A5"/>
  </w:style>
  <w:style w:type="paragraph" w:styleId="Stopka">
    <w:name w:val="footer"/>
    <w:basedOn w:val="Normalny"/>
    <w:link w:val="Stopka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A5"/>
  </w:style>
  <w:style w:type="paragraph" w:styleId="Tytu">
    <w:name w:val="Title"/>
    <w:basedOn w:val="Normalny"/>
    <w:next w:val="Normalny"/>
    <w:link w:val="TytuZnak"/>
    <w:uiPriority w:val="10"/>
    <w:qFormat/>
    <w:rsid w:val="00AA24A5"/>
    <w:pPr>
      <w:spacing w:after="120" w:line="240" w:lineRule="auto"/>
      <w:contextualSpacing/>
    </w:pPr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4A5"/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0975"/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4A5"/>
    <w:pPr>
      <w:numPr>
        <w:ilvl w:val="1"/>
      </w:numPr>
    </w:pPr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24A5"/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Nagwek2Znak">
    <w:name w:val="Nagłówek 2 Znak"/>
    <w:aliases w:val="Wykres Znak"/>
    <w:basedOn w:val="Domylnaczcionkaakapitu"/>
    <w:link w:val="Nagwek2"/>
    <w:uiPriority w:val="9"/>
    <w:rsid w:val="00E76F50"/>
    <w:rPr>
      <w:rFonts w:ascii="Calibri" w:eastAsiaTheme="majorEastAsia" w:hAnsi="Calibri" w:cstheme="majorBidi"/>
      <w:b/>
      <w:color w:val="2F5897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962803"/>
    <w:pPr>
      <w:spacing w:before="0" w:after="200" w:line="240" w:lineRule="auto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2803"/>
    <w:pPr>
      <w:spacing w:after="0" w:line="240" w:lineRule="auto"/>
    </w:pPr>
    <w:rPr>
      <w:sz w:val="24"/>
    </w:rPr>
  </w:style>
  <w:style w:type="table" w:customStyle="1" w:styleId="Siatkatabelijasna11">
    <w:name w:val="Siatka tabeli — jasna11"/>
    <w:basedOn w:val="Standardowy"/>
    <w:uiPriority w:val="40"/>
    <w:rsid w:val="00962803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4C6F4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6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A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A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AE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A46F6"/>
    <w:pPr>
      <w:spacing w:before="0" w:after="160" w:line="240" w:lineRule="auto"/>
      <w:ind w:left="1008" w:hanging="288"/>
      <w:contextualSpacing/>
    </w:pPr>
    <w:rPr>
      <w:sz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30FFA"/>
    <w:pPr>
      <w:spacing w:before="0" w:after="120" w:line="480" w:lineRule="auto"/>
      <w:ind w:left="283"/>
    </w:pPr>
    <w:rPr>
      <w:rFonts w:eastAsiaTheme="minorEastAsia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FFA"/>
    <w:rPr>
      <w:rFonts w:eastAsiaTheme="minorEastAsia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C03FD"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5B9BD5" w:themeColor="accen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3FD"/>
    <w:rPr>
      <w:rFonts w:asciiTheme="majorHAnsi" w:eastAsiaTheme="minorEastAsia" w:hAnsiTheme="majorHAnsi"/>
      <w:i/>
      <w:iCs/>
      <w:color w:val="5B9BD5" w:themeColor="accen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5EE4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5EE4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5B9BD5" w:themeFill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4/relationships/chartEx" Target="charts/chartEx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1\wykresy\Wykresy_dane_wst&#281;pne_miesi&#261;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1\wykresy\Wykresy_dane_wst&#281;pne_miesi&#261;c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192.168.2.78\2016\Wydzia&#322;%20Mazowieckiego%20Obserwatorium%20Rynku%20Pracy\Zesp&#243;&#322;%20ds.%20Statystyk\publikacje\raporty_miesieczne\dane%20szacunkowe\2021\wykresy\Wykresy_dane_wst&#281;pne_miesi&#261;c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1\wykresy\Wykresy_dane_wst&#281;pne_miesi&#261;c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192.168.2.78\2016\Wydzia&#322;%20Mazowieckiego%20Obserwatorium%20Rynku%20Pracy\Zesp&#243;&#322;%20ds.%20Statystyk\publikacje\raporty_miesieczne\dane%20szacunkowe\2021\wykresy\Wykresy_dane_wst&#281;pne_miesi&#261;c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1\wykresy\Wykresy_dane_wst&#281;pne_miesi&#261;c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P:\Wydzia&#322;%20Mazowieckiego%20Obserwatorium%20Rynku%20Pracy\Zesp&#243;&#322;%20ds.%20Statystyk\publikacje\informacje_miesieczne\Wst&#281;pna%20informacja%20miesi&#281;czna\2021\wykresy\Wykresy_dane_wst&#281;pne_miesi&#261;c.xlsx" TargetMode="External"/><Relationship Id="rId4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28876146993513E-2"/>
          <c:y val="1.4165105570701149E-2"/>
          <c:w val="0.91658108987792153"/>
          <c:h val="0.596095381694309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wykres_1!$A$2</c:f>
              <c:strCache>
                <c:ptCount val="1"/>
                <c:pt idx="0">
                  <c:v>liczba osób bezrobotnych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100369398269519E-3"/>
                  <c:y val="-0.297562862669245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601-4E72-A884-8921209EC811}"/>
                </c:ext>
              </c:extLst>
            </c:dLbl>
            <c:dLbl>
              <c:idx val="1"/>
              <c:layout>
                <c:manualLayout>
                  <c:x val="1.5008254539996724E-3"/>
                  <c:y val="-0.210755971102161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01-4E72-A884-8921209EC811}"/>
                </c:ext>
              </c:extLst>
            </c:dLbl>
            <c:dLbl>
              <c:idx val="2"/>
              <c:layout>
                <c:manualLayout>
                  <c:x val="-2.829185424004443E-17"/>
                  <c:y val="-0.107998395751788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601-4E72-A884-8921209EC811}"/>
                </c:ext>
              </c:extLst>
            </c:dLbl>
            <c:dLbl>
              <c:idx val="3"/>
              <c:layout>
                <c:manualLayout>
                  <c:x val="-5.5029630939663182E-17"/>
                  <c:y val="-8.92936448240221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601-4E72-A884-8921209EC811}"/>
                </c:ext>
              </c:extLst>
            </c:dLbl>
            <c:dLbl>
              <c:idx val="4"/>
              <c:layout>
                <c:manualLayout>
                  <c:x val="0"/>
                  <c:y val="-5.758296653924062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601-4E72-A884-8921209EC811}"/>
                </c:ext>
              </c:extLst>
            </c:dLbl>
            <c:dLbl>
              <c:idx val="5"/>
              <c:layout>
                <c:manualLayout>
                  <c:x val="0"/>
                  <c:y val="-5.50614538753256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601-4E72-A884-8921209EC811}"/>
                </c:ext>
              </c:extLst>
            </c:dLbl>
            <c:dLbl>
              <c:idx val="6"/>
              <c:layout>
                <c:manualLayout>
                  <c:x val="0"/>
                  <c:y val="-4.63782065926479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601-4E72-A884-8921209EC811}"/>
                </c:ext>
              </c:extLst>
            </c:dLbl>
            <c:dLbl>
              <c:idx val="7"/>
              <c:layout>
                <c:manualLayout>
                  <c:x val="0"/>
                  <c:y val="-3.80860709625996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601-4E72-A884-8921209EC811}"/>
                </c:ext>
              </c:extLst>
            </c:dLbl>
            <c:dLbl>
              <c:idx val="8"/>
              <c:layout>
                <c:manualLayout>
                  <c:x val="0"/>
                  <c:y val="-3.67746488168669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601-4E72-A884-8921209EC811}"/>
                </c:ext>
              </c:extLst>
            </c:dLbl>
            <c:dLbl>
              <c:idx val="9"/>
              <c:layout>
                <c:manualLayout>
                  <c:x val="-1.5100037750094375E-3"/>
                  <c:y val="-3.57753443295411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601-4E72-A884-8921209EC811}"/>
                </c:ext>
              </c:extLst>
            </c:dLbl>
            <c:dLbl>
              <c:idx val="10"/>
              <c:layout>
                <c:manualLayout>
                  <c:x val="0"/>
                  <c:y val="-3.43112139996041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601-4E72-A884-8921209EC811}"/>
                </c:ext>
              </c:extLst>
            </c:dLbl>
            <c:dLbl>
              <c:idx val="11"/>
              <c:layout>
                <c:manualLayout>
                  <c:x val="0"/>
                  <c:y val="-3.11666844352386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601-4E72-A884-8921209EC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wykres_1!$B$1:$M$1</c:f>
              <c:strCache>
                <c:ptCount val="12"/>
                <c:pt idx="0">
                  <c:v>Województwo mazowieckie</c:v>
                </c:pt>
                <c:pt idx="1">
                  <c:v>Region mazowiecki regionalny</c:v>
                </c:pt>
                <c:pt idx="2">
                  <c:v>Region warszawski stołeczny</c:v>
                </c:pt>
                <c:pt idx="3">
                  <c:v>Radomski</c:v>
                </c:pt>
                <c:pt idx="4">
                  <c:v>Miasto Warszawa</c:v>
                </c:pt>
                <c:pt idx="5">
                  <c:v>Warszawski wschodni</c:v>
                </c:pt>
                <c:pt idx="6">
                  <c:v>Ostrołęcki</c:v>
                </c:pt>
                <c:pt idx="7">
                  <c:v>Płocki</c:v>
                </c:pt>
                <c:pt idx="8">
                  <c:v>Ciechanowski</c:v>
                </c:pt>
                <c:pt idx="9">
                  <c:v>Warszawski zachodni</c:v>
                </c:pt>
                <c:pt idx="10">
                  <c:v>Siedlecki</c:v>
                </c:pt>
                <c:pt idx="11">
                  <c:v>Żyrardowski</c:v>
                </c:pt>
              </c:strCache>
            </c:strRef>
          </c:cat>
          <c:val>
            <c:numRef>
              <c:f>wykres_1!$B$2:$M$2</c:f>
              <c:numCache>
                <c:formatCode>#,##0</c:formatCode>
                <c:ptCount val="12"/>
                <c:pt idx="0">
                  <c:v>152546</c:v>
                </c:pt>
                <c:pt idx="1">
                  <c:v>98444</c:v>
                </c:pt>
                <c:pt idx="2">
                  <c:v>54102</c:v>
                </c:pt>
                <c:pt idx="3">
                  <c:v>35730</c:v>
                </c:pt>
                <c:pt idx="4">
                  <c:v>25903</c:v>
                </c:pt>
                <c:pt idx="5">
                  <c:v>16087</c:v>
                </c:pt>
                <c:pt idx="6">
                  <c:v>15411</c:v>
                </c:pt>
                <c:pt idx="7">
                  <c:v>14604</c:v>
                </c:pt>
                <c:pt idx="8">
                  <c:v>14540</c:v>
                </c:pt>
                <c:pt idx="9">
                  <c:v>12112</c:v>
                </c:pt>
                <c:pt idx="10">
                  <c:v>12002</c:v>
                </c:pt>
                <c:pt idx="11">
                  <c:v>6157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601-4E72-A884-8921209EC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5262640"/>
        <c:axId val="1935271792"/>
      </c:barChart>
      <c:catAx>
        <c:axId val="193526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271792"/>
        <c:crosses val="autoZero"/>
        <c:auto val="1"/>
        <c:lblAlgn val="ctr"/>
        <c:lblOffset val="100"/>
        <c:noMultiLvlLbl val="0"/>
      </c:catAx>
      <c:valAx>
        <c:axId val="193527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26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305506950520074"/>
          <c:y val="0.94332454035185154"/>
          <c:w val="0.30719233012540093"/>
          <c:h val="5.66754596481485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wykres_2!$A$2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wykres_2!$B$1:$M$1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Miasto Warszawa</c:v>
                </c:pt>
                <c:pt idx="3">
                  <c:v>Warszawski wschodni</c:v>
                </c:pt>
                <c:pt idx="4">
                  <c:v>Warszawski zachodni</c:v>
                </c:pt>
                <c:pt idx="5">
                  <c:v>Region mazowiecki regionalny</c:v>
                </c:pt>
                <c:pt idx="6">
                  <c:v>Radomski</c:v>
                </c:pt>
                <c:pt idx="7">
                  <c:v>Ciechanowski</c:v>
                </c:pt>
                <c:pt idx="8">
                  <c:v>Płocki</c:v>
                </c:pt>
                <c:pt idx="9">
                  <c:v>Ostrołęcki</c:v>
                </c:pt>
                <c:pt idx="10">
                  <c:v>Siedlecki</c:v>
                </c:pt>
                <c:pt idx="11">
                  <c:v>Żyrardowski</c:v>
                </c:pt>
              </c:strCache>
            </c:strRef>
          </c:cat>
          <c:val>
            <c:numRef>
              <c:f>wykres_2!$B$2:$M$2</c:f>
              <c:numCache>
                <c:formatCode>#,##0</c:formatCode>
                <c:ptCount val="12"/>
                <c:pt idx="0">
                  <c:v>76679</c:v>
                </c:pt>
                <c:pt idx="1">
                  <c:v>26313</c:v>
                </c:pt>
                <c:pt idx="2">
                  <c:v>12684</c:v>
                </c:pt>
                <c:pt idx="3">
                  <c:v>7757</c:v>
                </c:pt>
                <c:pt idx="4">
                  <c:v>5872</c:v>
                </c:pt>
                <c:pt idx="5">
                  <c:v>50366</c:v>
                </c:pt>
                <c:pt idx="6">
                  <c:v>17500</c:v>
                </c:pt>
                <c:pt idx="7">
                  <c:v>7640</c:v>
                </c:pt>
                <c:pt idx="8">
                  <c:v>8479</c:v>
                </c:pt>
                <c:pt idx="9">
                  <c:v>7968</c:v>
                </c:pt>
                <c:pt idx="10">
                  <c:v>5748</c:v>
                </c:pt>
                <c:pt idx="11">
                  <c:v>3031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5-4A65-9AC9-4B196B61AA54}"/>
            </c:ext>
          </c:extLst>
        </c:ser>
        <c:ser>
          <c:idx val="1"/>
          <c:order val="1"/>
          <c:tx>
            <c:strRef>
              <c:f>wykres_2!$A$3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wykres_2!$B$1:$M$1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Miasto Warszawa</c:v>
                </c:pt>
                <c:pt idx="3">
                  <c:v>Warszawski wschodni</c:v>
                </c:pt>
                <c:pt idx="4">
                  <c:v>Warszawski zachodni</c:v>
                </c:pt>
                <c:pt idx="5">
                  <c:v>Region mazowiecki regionalny</c:v>
                </c:pt>
                <c:pt idx="6">
                  <c:v>Radomski</c:v>
                </c:pt>
                <c:pt idx="7">
                  <c:v>Ciechanowski</c:v>
                </c:pt>
                <c:pt idx="8">
                  <c:v>Płocki</c:v>
                </c:pt>
                <c:pt idx="9">
                  <c:v>Ostrołęcki</c:v>
                </c:pt>
                <c:pt idx="10">
                  <c:v>Siedlecki</c:v>
                </c:pt>
                <c:pt idx="11">
                  <c:v>Żyrardowski</c:v>
                </c:pt>
              </c:strCache>
            </c:strRef>
          </c:cat>
          <c:val>
            <c:numRef>
              <c:f>wykres_2!$B$3:$M$3</c:f>
              <c:numCache>
                <c:formatCode>#,##0</c:formatCode>
                <c:ptCount val="12"/>
                <c:pt idx="0">
                  <c:v>75867</c:v>
                </c:pt>
                <c:pt idx="1">
                  <c:v>27789</c:v>
                </c:pt>
                <c:pt idx="2">
                  <c:v>13219</c:v>
                </c:pt>
                <c:pt idx="3">
                  <c:v>8330</c:v>
                </c:pt>
                <c:pt idx="4">
                  <c:v>6240</c:v>
                </c:pt>
                <c:pt idx="5">
                  <c:v>48078</c:v>
                </c:pt>
                <c:pt idx="6">
                  <c:v>18230</c:v>
                </c:pt>
                <c:pt idx="7">
                  <c:v>6900</c:v>
                </c:pt>
                <c:pt idx="8">
                  <c:v>6125</c:v>
                </c:pt>
                <c:pt idx="9">
                  <c:v>7443</c:v>
                </c:pt>
                <c:pt idx="10">
                  <c:v>6254</c:v>
                </c:pt>
                <c:pt idx="11">
                  <c:v>3126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45-4A65-9AC9-4B196B61A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7332192"/>
        <c:axId val="1757325536"/>
      </c:barChart>
      <c:catAx>
        <c:axId val="175733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7325536"/>
        <c:crosses val="autoZero"/>
        <c:auto val="1"/>
        <c:lblAlgn val="ctr"/>
        <c:lblOffset val="100"/>
        <c:noMultiLvlLbl val="0"/>
      </c:catAx>
      <c:valAx>
        <c:axId val="1757325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73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071358267716535"/>
          <c:y val="0.95064835169715456"/>
          <c:w val="0.31400493341110142"/>
          <c:h val="3.80713324540016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22589699571823"/>
          <c:y val="3.2448370044277974E-2"/>
          <c:w val="0.89077410300428173"/>
          <c:h val="0.78052173355591181"/>
        </c:manualLayout>
      </c:layout>
      <c:lineChart>
        <c:grouping val="standard"/>
        <c:varyColors val="0"/>
        <c:ser>
          <c:idx val="0"/>
          <c:order val="0"/>
          <c:tx>
            <c:strRef>
              <c:f>wykres_3!$A$3</c:f>
              <c:strCache>
                <c:ptCount val="1"/>
                <c:pt idx="0">
                  <c:v>napływ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wykres_3!$U$1:$AM$2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wykres_3!$U$3:$AM$3</c:f>
              <c:numCache>
                <c:formatCode>#,##0</c:formatCode>
                <c:ptCount val="14"/>
                <c:pt idx="0">
                  <c:v>18746</c:v>
                </c:pt>
                <c:pt idx="1">
                  <c:v>13550</c:v>
                </c:pt>
                <c:pt idx="2">
                  <c:v>11216</c:v>
                </c:pt>
                <c:pt idx="3">
                  <c:v>10660</c:v>
                </c:pt>
                <c:pt idx="4">
                  <c:v>12625</c:v>
                </c:pt>
                <c:pt idx="5">
                  <c:v>13302</c:v>
                </c:pt>
                <c:pt idx="6">
                  <c:v>13834</c:v>
                </c:pt>
                <c:pt idx="7">
                  <c:v>12376</c:v>
                </c:pt>
                <c:pt idx="8">
                  <c:v>15363</c:v>
                </c:pt>
                <c:pt idx="9">
                  <c:v>13674</c:v>
                </c:pt>
                <c:pt idx="10">
                  <c:v>11402</c:v>
                </c:pt>
                <c:pt idx="11">
                  <c:v>12916</c:v>
                </c:pt>
                <c:pt idx="12">
                  <c:v>13778</c:v>
                </c:pt>
                <c:pt idx="13">
                  <c:v>12690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10-4F7C-A60B-4BAD7A0D8D77}"/>
            </c:ext>
          </c:extLst>
        </c:ser>
        <c:ser>
          <c:idx val="1"/>
          <c:order val="1"/>
          <c:tx>
            <c:strRef>
              <c:f>wykres_3!$A$4</c:f>
              <c:strCache>
                <c:ptCount val="1"/>
                <c:pt idx="0">
                  <c:v>odpływ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wykres_3!$U$1:$AM$2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wykres_3!$U$4:$AM$4</c:f>
              <c:numCache>
                <c:formatCode>#,##0</c:formatCode>
                <c:ptCount val="14"/>
                <c:pt idx="0">
                  <c:v>11840</c:v>
                </c:pt>
                <c:pt idx="1">
                  <c:v>14039</c:v>
                </c:pt>
                <c:pt idx="2">
                  <c:v>13080</c:v>
                </c:pt>
                <c:pt idx="3">
                  <c:v>5028</c:v>
                </c:pt>
                <c:pt idx="4">
                  <c:v>6417</c:v>
                </c:pt>
                <c:pt idx="5">
                  <c:v>9851</c:v>
                </c:pt>
                <c:pt idx="6">
                  <c:v>11793</c:v>
                </c:pt>
                <c:pt idx="7">
                  <c:v>11751</c:v>
                </c:pt>
                <c:pt idx="8">
                  <c:v>15973</c:v>
                </c:pt>
                <c:pt idx="9">
                  <c:v>14966</c:v>
                </c:pt>
                <c:pt idx="10">
                  <c:v>11096</c:v>
                </c:pt>
                <c:pt idx="11">
                  <c:v>10663</c:v>
                </c:pt>
                <c:pt idx="12">
                  <c:v>9008</c:v>
                </c:pt>
                <c:pt idx="13">
                  <c:v>11289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10-4F7C-A60B-4BAD7A0D8D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139744"/>
        <c:axId val="1212145152"/>
      </c:lineChart>
      <c:catAx>
        <c:axId val="121213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2145152"/>
        <c:crosses val="autoZero"/>
        <c:auto val="1"/>
        <c:lblAlgn val="ctr"/>
        <c:lblOffset val="100"/>
        <c:noMultiLvlLbl val="0"/>
      </c:catAx>
      <c:valAx>
        <c:axId val="12121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213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16474676776512"/>
          <c:y val="1.0315925209542231E-2"/>
          <c:w val="0.86537149436181593"/>
          <c:h val="0.638352910804182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wykres_4!$B$1</c:f>
              <c:strCache>
                <c:ptCount val="1"/>
                <c:pt idx="0">
                  <c:v>podjęcie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wykres_4!$B$2:$B$4</c:f>
              <c:numCache>
                <c:formatCode>General</c:formatCode>
                <c:ptCount val="2"/>
                <c:pt idx="0" formatCode="#,##0">
                  <c:v>3536</c:v>
                </c:pt>
                <c:pt idx="1">
                  <c:v>3406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53-49B7-BDFB-C87933C6D9D9}"/>
            </c:ext>
          </c:extLst>
        </c:ser>
        <c:ser>
          <c:idx val="1"/>
          <c:order val="1"/>
          <c:tx>
            <c:strRef>
              <c:f>wykres_4!$D$1</c:f>
              <c:strCache>
                <c:ptCount val="1"/>
                <c:pt idx="0">
                  <c:v>niepotwierdzenia gotowości do pracy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wykres_4!$D$2:$D$3</c:f>
              <c:numCache>
                <c:formatCode>General</c:formatCode>
                <c:ptCount val="2"/>
                <c:pt idx="0" formatCode="#,##0">
                  <c:v>363</c:v>
                </c:pt>
                <c:pt idx="1">
                  <c:v>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53-49B7-BDFB-C87933C6D9D9}"/>
            </c:ext>
          </c:extLst>
        </c:ser>
        <c:ser>
          <c:idx val="3"/>
          <c:order val="2"/>
          <c:tx>
            <c:strRef>
              <c:f>wykres_4!$E$1</c:f>
              <c:strCache>
                <c:ptCount val="1"/>
                <c:pt idx="0">
                  <c:v>dobrowolna rezygnacja ze statusu bezrobotnego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wykres_4!$E$2:$E$4</c:f>
              <c:numCache>
                <c:formatCode>General</c:formatCode>
                <c:ptCount val="2"/>
                <c:pt idx="0" formatCode="#,##0">
                  <c:v>286</c:v>
                </c:pt>
                <c:pt idx="1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53-49B7-BDFB-C87933C6D9D9}"/>
            </c:ext>
          </c:extLst>
        </c:ser>
        <c:ser>
          <c:idx val="2"/>
          <c:order val="3"/>
          <c:tx>
            <c:strRef>
              <c:f>wykres_4!$C$1</c:f>
              <c:strCache>
                <c:ptCount val="1"/>
                <c:pt idx="0">
                  <c:v>rozpoczęcie stażu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wykres_4!$C$2:$C$4</c:f>
              <c:numCache>
                <c:formatCode>General</c:formatCode>
                <c:ptCount val="2"/>
                <c:pt idx="0" formatCode="#,##0">
                  <c:v>814</c:v>
                </c:pt>
                <c:pt idx="1">
                  <c:v>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53-49B7-BDFB-C87933C6D9D9}"/>
            </c:ext>
          </c:extLst>
        </c:ser>
        <c:ser>
          <c:idx val="4"/>
          <c:order val="4"/>
          <c:tx>
            <c:strRef>
              <c:f>wykres_4!$F$1</c:f>
              <c:strCache>
                <c:ptCount val="1"/>
                <c:pt idx="0">
                  <c:v>osiągnięcie wieku emerytalnego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wykres_4!$F$2:$F$4</c:f>
              <c:numCache>
                <c:formatCode>General</c:formatCode>
                <c:ptCount val="2"/>
                <c:pt idx="0" formatCode="#,##0">
                  <c:v>124</c:v>
                </c:pt>
                <c:pt idx="1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53-49B7-BDFB-C87933C6D9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36620079"/>
        <c:axId val="836622575"/>
      </c:barChart>
      <c:catAx>
        <c:axId val="8366200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36622575"/>
        <c:crosses val="autoZero"/>
        <c:auto val="1"/>
        <c:lblAlgn val="ctr"/>
        <c:lblOffset val="100"/>
        <c:noMultiLvlLbl val="0"/>
      </c:catAx>
      <c:valAx>
        <c:axId val="836622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36620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347759808712434"/>
          <c:w val="1"/>
          <c:h val="0.21846957654883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482367597488025E-2"/>
          <c:y val="2.825626674239427E-2"/>
          <c:w val="0.9288907462821111"/>
          <c:h val="0.714882738370715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wykres_6!$A$3</c:f>
              <c:strCache>
                <c:ptCount val="1"/>
                <c:pt idx="0">
                  <c:v>niesubsydiowane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wykres_6!$AF$1:$AY$2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wykres_6!$AF$3:$AY$3</c:f>
              <c:numCache>
                <c:formatCode>#,##0</c:formatCode>
                <c:ptCount val="14"/>
                <c:pt idx="0">
                  <c:v>13914</c:v>
                </c:pt>
                <c:pt idx="1">
                  <c:v>11638</c:v>
                </c:pt>
                <c:pt idx="2">
                  <c:v>10175</c:v>
                </c:pt>
                <c:pt idx="3">
                  <c:v>7389</c:v>
                </c:pt>
                <c:pt idx="4">
                  <c:v>9800</c:v>
                </c:pt>
                <c:pt idx="5">
                  <c:v>10905</c:v>
                </c:pt>
                <c:pt idx="6">
                  <c:v>10657</c:v>
                </c:pt>
                <c:pt idx="7">
                  <c:v>9774</c:v>
                </c:pt>
                <c:pt idx="8">
                  <c:v>12487</c:v>
                </c:pt>
                <c:pt idx="9">
                  <c:v>11895</c:v>
                </c:pt>
                <c:pt idx="10">
                  <c:v>12731</c:v>
                </c:pt>
                <c:pt idx="11">
                  <c:v>10485</c:v>
                </c:pt>
                <c:pt idx="12">
                  <c:v>12299</c:v>
                </c:pt>
                <c:pt idx="13">
                  <c:v>10655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1-4589-8601-7C7C4688CC04}"/>
            </c:ext>
          </c:extLst>
        </c:ser>
        <c:ser>
          <c:idx val="1"/>
          <c:order val="1"/>
          <c:tx>
            <c:strRef>
              <c:f>wykres_6!$A$4</c:f>
              <c:strCache>
                <c:ptCount val="1"/>
                <c:pt idx="0">
                  <c:v>subsydiowane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wykres_6!$AF$1:$AY$2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wykres_6!$AF$4:$AY$4</c:f>
              <c:numCache>
                <c:formatCode>#,##0</c:formatCode>
                <c:ptCount val="14"/>
                <c:pt idx="0">
                  <c:v>2145</c:v>
                </c:pt>
                <c:pt idx="1">
                  <c:v>3055</c:v>
                </c:pt>
                <c:pt idx="2">
                  <c:v>2102</c:v>
                </c:pt>
                <c:pt idx="3">
                  <c:v>594</c:v>
                </c:pt>
                <c:pt idx="4">
                  <c:v>1257</c:v>
                </c:pt>
                <c:pt idx="5">
                  <c:v>1611</c:v>
                </c:pt>
                <c:pt idx="6">
                  <c:v>1856</c:v>
                </c:pt>
                <c:pt idx="7">
                  <c:v>1980</c:v>
                </c:pt>
                <c:pt idx="8">
                  <c:v>1575</c:v>
                </c:pt>
                <c:pt idx="9">
                  <c:v>1114</c:v>
                </c:pt>
                <c:pt idx="10">
                  <c:v>589</c:v>
                </c:pt>
                <c:pt idx="11">
                  <c:v>531</c:v>
                </c:pt>
                <c:pt idx="12">
                  <c:v>1433</c:v>
                </c:pt>
                <c:pt idx="13">
                  <c:v>3496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41-4589-8601-7C7C4688C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2435056"/>
        <c:axId val="1072434224"/>
      </c:barChart>
      <c:lineChart>
        <c:grouping val="standard"/>
        <c:varyColors val="0"/>
        <c:ser>
          <c:idx val="2"/>
          <c:order val="2"/>
          <c:tx>
            <c:strRef>
              <c:f>wykres_6!$A$5</c:f>
              <c:strCache>
                <c:ptCount val="1"/>
                <c:pt idx="0">
                  <c:v>miejsca pracy i miejsca aktywizacji zawodowej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wykres_6!$AF$1:$AY$2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2020</c:v>
                  </c:pt>
                  <c:pt idx="12">
                    <c:v>2021</c:v>
                  </c:pt>
                </c:lvl>
              </c:multiLvlStrCache>
            </c:multiLvlStrRef>
          </c:cat>
          <c:val>
            <c:numRef>
              <c:f>wykres_6!$AF$5:$AY$5</c:f>
              <c:numCache>
                <c:formatCode>#,##0</c:formatCode>
                <c:ptCount val="14"/>
                <c:pt idx="0">
                  <c:v>16059</c:v>
                </c:pt>
                <c:pt idx="1">
                  <c:v>14693</c:v>
                </c:pt>
                <c:pt idx="2">
                  <c:v>12277</c:v>
                </c:pt>
                <c:pt idx="3">
                  <c:v>7983</c:v>
                </c:pt>
                <c:pt idx="4">
                  <c:v>11057</c:v>
                </c:pt>
                <c:pt idx="5">
                  <c:v>12516</c:v>
                </c:pt>
                <c:pt idx="6">
                  <c:v>12513</c:v>
                </c:pt>
                <c:pt idx="7">
                  <c:v>11754</c:v>
                </c:pt>
                <c:pt idx="8">
                  <c:v>14062</c:v>
                </c:pt>
                <c:pt idx="9">
                  <c:v>13009</c:v>
                </c:pt>
                <c:pt idx="10">
                  <c:v>13320</c:v>
                </c:pt>
                <c:pt idx="11">
                  <c:v>11016</c:v>
                </c:pt>
                <c:pt idx="12">
                  <c:v>13732</c:v>
                </c:pt>
                <c:pt idx="13">
                  <c:v>14151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41-4589-8601-7C7C4688C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2435056"/>
        <c:axId val="1072434224"/>
      </c:lineChart>
      <c:catAx>
        <c:axId val="107243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2434224"/>
        <c:crosses val="autoZero"/>
        <c:auto val="1"/>
        <c:lblAlgn val="ctr"/>
        <c:lblOffset val="100"/>
        <c:noMultiLvlLbl val="0"/>
      </c:catAx>
      <c:valAx>
        <c:axId val="10724342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cross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24350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1218560859725086E-2"/>
          <c:y val="0.87943919025148531"/>
          <c:w val="0.90188665198853291"/>
          <c:h val="0.12056080974851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wykres_7!$A$2</c:f>
              <c:strCache>
                <c:ptCount val="1"/>
                <c:pt idx="0">
                  <c:v>miejsca pracy i miejsca aktywizacji zawodowej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wykres_7!$B$1:$M$1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Region mazowiecki regionalny</c:v>
                </c:pt>
                <c:pt idx="3">
                  <c:v>Warszawski zachodni</c:v>
                </c:pt>
                <c:pt idx="4">
                  <c:v>Miasto Warszawa</c:v>
                </c:pt>
                <c:pt idx="5">
                  <c:v>Siedlecki</c:v>
                </c:pt>
                <c:pt idx="6">
                  <c:v>Warszawski wschodni</c:v>
                </c:pt>
                <c:pt idx="7">
                  <c:v>Radomski</c:v>
                </c:pt>
                <c:pt idx="8">
                  <c:v>Ciechanowski</c:v>
                </c:pt>
                <c:pt idx="9">
                  <c:v>Żyrardowski</c:v>
                </c:pt>
                <c:pt idx="10">
                  <c:v>Płocki</c:v>
                </c:pt>
                <c:pt idx="11">
                  <c:v>Ostrołęcki</c:v>
                </c:pt>
              </c:strCache>
            </c:strRef>
          </c:cat>
          <c:val>
            <c:numRef>
              <c:f>wykres_7!$B$2:$M$2</c:f>
              <c:numCache>
                <c:formatCode>#,##0</c:formatCode>
                <c:ptCount val="12"/>
                <c:pt idx="0">
                  <c:v>14151</c:v>
                </c:pt>
                <c:pt idx="1">
                  <c:v>7428</c:v>
                </c:pt>
                <c:pt idx="2">
                  <c:v>6723</c:v>
                </c:pt>
                <c:pt idx="3">
                  <c:v>3852</c:v>
                </c:pt>
                <c:pt idx="4">
                  <c:v>2419</c:v>
                </c:pt>
                <c:pt idx="5">
                  <c:v>1512</c:v>
                </c:pt>
                <c:pt idx="6">
                  <c:v>1157</c:v>
                </c:pt>
                <c:pt idx="7">
                  <c:v>1267</c:v>
                </c:pt>
                <c:pt idx="8">
                  <c:v>1181</c:v>
                </c:pt>
                <c:pt idx="9">
                  <c:v>1430</c:v>
                </c:pt>
                <c:pt idx="10">
                  <c:v>734</c:v>
                </c:pt>
                <c:pt idx="11">
                  <c:v>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6-4FF8-AA2E-4107BAD06A43}"/>
            </c:ext>
          </c:extLst>
        </c:ser>
        <c:ser>
          <c:idx val="1"/>
          <c:order val="1"/>
          <c:tx>
            <c:strRef>
              <c:f>wykres_7!$A$3</c:f>
              <c:strCache>
                <c:ptCount val="1"/>
                <c:pt idx="0">
                  <c:v>miejsca pracy i miejsca aktywizacji zawodowej_osoby niepełnosprawne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wykres_7!$B$1:$M$1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Region mazowiecki regionalny</c:v>
                </c:pt>
                <c:pt idx="3">
                  <c:v>Warszawski zachodni</c:v>
                </c:pt>
                <c:pt idx="4">
                  <c:v>Miasto Warszawa</c:v>
                </c:pt>
                <c:pt idx="5">
                  <c:v>Siedlecki</c:v>
                </c:pt>
                <c:pt idx="6">
                  <c:v>Warszawski wschodni</c:v>
                </c:pt>
                <c:pt idx="7">
                  <c:v>Radomski</c:v>
                </c:pt>
                <c:pt idx="8">
                  <c:v>Ciechanowski</c:v>
                </c:pt>
                <c:pt idx="9">
                  <c:v>Żyrardowski</c:v>
                </c:pt>
                <c:pt idx="10">
                  <c:v>Płocki</c:v>
                </c:pt>
                <c:pt idx="11">
                  <c:v>Ostrołęcki</c:v>
                </c:pt>
              </c:strCache>
            </c:strRef>
          </c:cat>
          <c:val>
            <c:numRef>
              <c:f>wykres_7!$B$3:$M$3</c:f>
              <c:numCache>
                <c:formatCode>#,##0</c:formatCode>
                <c:ptCount val="12"/>
                <c:pt idx="0">
                  <c:v>408</c:v>
                </c:pt>
                <c:pt idx="1">
                  <c:v>274</c:v>
                </c:pt>
                <c:pt idx="2">
                  <c:v>134</c:v>
                </c:pt>
                <c:pt idx="3">
                  <c:v>65</c:v>
                </c:pt>
                <c:pt idx="4">
                  <c:v>158</c:v>
                </c:pt>
                <c:pt idx="5">
                  <c:v>7</c:v>
                </c:pt>
                <c:pt idx="6">
                  <c:v>51</c:v>
                </c:pt>
                <c:pt idx="7">
                  <c:v>16</c:v>
                </c:pt>
                <c:pt idx="8">
                  <c:v>86</c:v>
                </c:pt>
                <c:pt idx="9">
                  <c:v>5</c:v>
                </c:pt>
                <c:pt idx="10">
                  <c:v>16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6-4FF8-AA2E-4107BAD06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692593280"/>
        <c:axId val="692590784"/>
      </c:barChart>
      <c:catAx>
        <c:axId val="6925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2590784"/>
        <c:crosses val="autoZero"/>
        <c:auto val="1"/>
        <c:lblAlgn val="ctr"/>
        <c:lblOffset val="100"/>
        <c:noMultiLvlLbl val="0"/>
      </c:catAx>
      <c:valAx>
        <c:axId val="69259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25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577102883935483E-2"/>
          <c:y val="0.80672292794999689"/>
          <c:w val="0.83459532684831139"/>
          <c:h val="0.167793954615303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 dir="row">wykres_5!$B$1:$I$1</cx:f>
        <cx:lvl ptCount="8">
          <cx:pt idx="0">osoby długotrwale bezrobotne</cx:pt>
          <cx:pt idx="1">osoby powyżej 
50. roku życia</cx:pt>
          <cx:pt idx="2">osoby do 30. roku życia</cx:pt>
          <cx:pt idx="3">osoby posiadający co najmniej jedno dziecko do 6. roku życia</cx:pt>
          <cx:pt idx="4">osoby do 25.
roku życia</cx:pt>
          <cx:pt idx="5">osoby niepełnosprawne</cx:pt>
          <cx:pt idx="6">osoby korzystające ze świadczeń 
z pomocy społecznej</cx:pt>
          <cx:pt idx="7">osoby posiadające co najmniej jedno dziecko  niepełnosprawne do 18. roku życia</cx:pt>
        </cx:lvl>
      </cx:strDim>
      <cx:numDim type="size">
        <cx:f dir="row">wykres_5!$B$2:$I$2</cx:f>
        <cx:lvl ptCount="8" formatCode="# ##0">
          <cx:pt idx="0">80460</cx:pt>
          <cx:pt idx="1">39684</cx:pt>
          <cx:pt idx="2">36898</cx:pt>
          <cx:pt idx="3">23689</cx:pt>
          <cx:pt idx="4">17474</cx:pt>
          <cx:pt idx="5">6349</cx:pt>
          <cx:pt idx="6">1008</cx:pt>
          <cx:pt idx="7">281</cx:pt>
        </cx:lvl>
      </cx:numDim>
    </cx:data>
    <cx:data id="1">
      <cx:strDim type="cat">
        <cx:f dir="row">wykres_5!$B$1:$I$1</cx:f>
        <cx:lvl ptCount="8">
          <cx:pt idx="0">osoby długotrwale bezrobotne</cx:pt>
          <cx:pt idx="1">osoby powyżej 
50. roku życia</cx:pt>
          <cx:pt idx="2">osoby do 30. roku życia</cx:pt>
          <cx:pt idx="3">osoby posiadający co najmniej jedno dziecko do 6. roku życia</cx:pt>
          <cx:pt idx="4">osoby do 25.
roku życia</cx:pt>
          <cx:pt idx="5">osoby niepełnosprawne</cx:pt>
          <cx:pt idx="6">osoby korzystające ze świadczeń 
z pomocy społecznej</cx:pt>
          <cx:pt idx="7">osoby posiadające co najmniej jedno dziecko  niepełnosprawne do 18. roku życia</cx:pt>
        </cx:lvl>
      </cx:strDim>
      <cx:numDim type="size">
        <cx:f dir="row">wykres_5!$B$3:$I$3</cx:f>
        <cx:lvl ptCount="8" formatCode="0,0%">
          <cx:pt idx="0">0.64881341171347706</cx:pt>
          <cx:pt idx="1">0.32000387062438007</cx:pt>
          <cx:pt idx="2">0.29753812161824356</cx:pt>
          <cx:pt idx="3">0.19102337695849561</cx:pt>
          <cx:pt idx="4">0.14090685503705316</cx:pt>
          <cx:pt idx="5">0.051197071227552397</cx:pt>
          <cx:pt idx="6">0.0081283111982001603</cx:pt>
          <cx:pt idx="7">0.002265928022514132</cx:pt>
        </cx:lvl>
      </cx:numDim>
    </cx:data>
  </cx:chartData>
  <cx:chart>
    <cx:plotArea>
      <cx:plotAreaRegion>
        <cx:series layoutId="treemap" uniqueId="{A6DC8391-43B1-4E19-9673-D3508FB47A13}" formatIdx="0">
          <cx:tx>
            <cx:txData>
              <cx:f>wykres_5!$A$2</cx:f>
              <cx:v>124 011</cx:v>
            </cx:txData>
          </cx:tx>
          <cx:dataLabels pos="inEnd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1200" b="1"/>
                </a:pPr>
                <a:endParaRPr lang="pl-PL" sz="1200" b="1"/>
              </a:p>
            </cx:txPr>
            <cx:visibility seriesName="0" categoryName="1" value="0"/>
            <cx:dataLabelHidden idx="6"/>
            <cx:dataLabelHidden idx="7"/>
          </cx:dataLabels>
          <cx:dataId val="0"/>
          <cx:layoutPr>
            <cx:parentLabelLayout val="overlapping"/>
          </cx:layoutPr>
        </cx:series>
        <cx:series layoutId="treemap" hidden="1" uniqueId="{5A1ED08B-F919-47B8-94A7-1329DC563032}" formatIdx="1">
          <cx:tx>
            <cx:txData>
              <cx:f>wykres_5!$A$3</cx:f>
              <cx:v/>
            </cx:txData>
          </cx:tx>
          <cx:dataLabels pos="inEnd">
            <cx:visibility seriesName="0" categoryName="1" value="0"/>
          </cx:dataLabels>
          <cx:dataId val="1"/>
          <cx:layoutPr>
            <cx:parentLabelLayout val="overlapping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815A-D947-4BB8-8BA2-D28641B53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99B66F-B45E-4834-BA09-7BCC9C4E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szacunkowe o rynku pracy województwa mazowieckiego</vt:lpstr>
    </vt:vector>
  </TitlesOfParts>
  <Company>Wojewódzki Urząd Pracy w Warszawie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szacunkowe o rynku pracy województwa mazowieckiego</dc:title>
  <dc:subject/>
  <dc:creator>HSamul</dc:creator>
  <cp:keywords>rynek pracy, bezrobocie rejestrowane, wolne miejsca pracy i aktywizacji zawodowej</cp:keywords>
  <dc:description>Dane szacunkowe o rynku pracy województwa mazowieckiego w grudniu 2021 roku.</dc:description>
  <cp:lastModifiedBy>MPacuski</cp:lastModifiedBy>
  <cp:revision>57</cp:revision>
  <dcterms:created xsi:type="dcterms:W3CDTF">2022-01-20T10:42:00Z</dcterms:created>
  <dcterms:modified xsi:type="dcterms:W3CDTF">2022-03-17T11:04:00Z</dcterms:modified>
</cp:coreProperties>
</file>