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14" w:rsidRPr="00994214" w:rsidRDefault="00994214" w:rsidP="00994214">
      <w:r w:rsidRPr="00994214">
        <w:rPr>
          <w:noProof/>
          <w:lang w:eastAsia="pl-PL"/>
        </w:rPr>
        <w:drawing>
          <wp:inline distT="0" distB="0" distL="0" distR="0">
            <wp:extent cx="6019800" cy="542925"/>
            <wp:effectExtent l="0" t="0" r="0" b="9525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14" w:rsidRPr="00994214" w:rsidRDefault="00D548F6" w:rsidP="00994214">
      <w:pPr>
        <w:rPr>
          <w:vertAlign w:val="superscript"/>
        </w:rPr>
      </w:pPr>
      <w:bookmarkStart w:id="0" w:name="_GoBack"/>
      <w:r>
        <w:rPr>
          <w:b/>
          <w:i/>
          <w:sz w:val="20"/>
        </w:rPr>
        <w:t>Załącznik nr 2 do umowy-</w:t>
      </w:r>
      <w:r w:rsidR="00994214" w:rsidRPr="00AE3C3C">
        <w:rPr>
          <w:b/>
          <w:i/>
          <w:sz w:val="20"/>
        </w:rPr>
        <w:t xml:space="preserve"> Wzór harmonogramu płatności</w:t>
      </w:r>
      <w:bookmarkEnd w:id="0"/>
      <w:r w:rsidR="00994214" w:rsidRPr="00994214">
        <w:rPr>
          <w:vertAlign w:val="superscript"/>
        </w:rPr>
        <w:footnoteReference w:id="1"/>
      </w:r>
      <w:r w:rsidR="00994214" w:rsidRPr="00994214">
        <w:rPr>
          <w:vertAlign w:val="superscript"/>
        </w:rPr>
        <w:t>)</w:t>
      </w:r>
    </w:p>
    <w:p w:rsidR="00994214" w:rsidRPr="00994214" w:rsidRDefault="00994214" w:rsidP="00994214"/>
    <w:p w:rsidR="00994214" w:rsidRPr="00994214" w:rsidRDefault="00994214" w:rsidP="00994214"/>
    <w:p w:rsidR="00994214" w:rsidRPr="00994214" w:rsidRDefault="00994214" w:rsidP="00994214"/>
    <w:p w:rsidR="00994214" w:rsidRPr="00994214" w:rsidRDefault="00994214" w:rsidP="00994214"/>
    <w:tbl>
      <w:tblPr>
        <w:tblW w:w="7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055"/>
        <w:gridCol w:w="2055"/>
        <w:gridCol w:w="2340"/>
      </w:tblGrid>
      <w:tr w:rsidR="00994214" w:rsidRPr="00994214" w:rsidTr="00F23D15">
        <w:trPr>
          <w:jc w:val="center"/>
        </w:trPr>
        <w:tc>
          <w:tcPr>
            <w:tcW w:w="1526" w:type="dxa"/>
          </w:tcPr>
          <w:p w:rsidR="00994214" w:rsidRPr="00994214" w:rsidRDefault="00994214" w:rsidP="00994214">
            <w:pPr>
              <w:rPr>
                <w:i/>
              </w:rPr>
            </w:pPr>
            <w:r w:rsidRPr="00994214">
              <w:rPr>
                <w:i/>
              </w:rPr>
              <w:t>Nr transzy</w:t>
            </w:r>
          </w:p>
        </w:tc>
        <w:tc>
          <w:tcPr>
            <w:tcW w:w="2055" w:type="dxa"/>
          </w:tcPr>
          <w:p w:rsidR="00994214" w:rsidRPr="00994214" w:rsidRDefault="00994214" w:rsidP="00994214">
            <w:pPr>
              <w:rPr>
                <w:i/>
              </w:rPr>
            </w:pPr>
            <w:r w:rsidRPr="00994214">
              <w:rPr>
                <w:i/>
              </w:rPr>
              <w:t xml:space="preserve">Kwota transzy dofinansowania 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94214" w:rsidRPr="00994214" w:rsidRDefault="00994214" w:rsidP="00994214">
            <w:pPr>
              <w:rPr>
                <w:i/>
              </w:rPr>
            </w:pPr>
            <w:r w:rsidRPr="00994214">
              <w:rPr>
                <w:i/>
              </w:rPr>
              <w:t>Okres za jaki składany będzie wniosek o płatność (od … do …)</w:t>
            </w:r>
            <w:r w:rsidRPr="00994214">
              <w:rPr>
                <w:i/>
                <w:vertAlign w:val="superscript"/>
              </w:rPr>
              <w:footnoteReference w:id="2"/>
            </w:r>
            <w:r w:rsidRPr="00994214">
              <w:rPr>
                <w:i/>
                <w:vertAlign w:val="superscript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4214" w:rsidRPr="00994214" w:rsidRDefault="00994214" w:rsidP="00994214">
            <w:pPr>
              <w:rPr>
                <w:i/>
              </w:rPr>
            </w:pPr>
            <w:r w:rsidRPr="00994214">
              <w:rPr>
                <w:i/>
              </w:rPr>
              <w:t xml:space="preserve">Kwota planowanych całkowitych wydatków do rozliczenia </w:t>
            </w:r>
          </w:p>
        </w:tc>
      </w:tr>
      <w:tr w:rsidR="00994214" w:rsidRPr="00994214" w:rsidTr="00F23D15">
        <w:trPr>
          <w:jc w:val="center"/>
        </w:trPr>
        <w:tc>
          <w:tcPr>
            <w:tcW w:w="1526" w:type="dxa"/>
          </w:tcPr>
          <w:p w:rsidR="00994214" w:rsidRPr="00994214" w:rsidRDefault="00994214" w:rsidP="00994214">
            <w:r w:rsidRPr="00994214">
              <w:t>Transza 1</w:t>
            </w:r>
          </w:p>
        </w:tc>
        <w:tc>
          <w:tcPr>
            <w:tcW w:w="2055" w:type="dxa"/>
          </w:tcPr>
          <w:p w:rsidR="00994214" w:rsidRPr="00994214" w:rsidRDefault="00994214" w:rsidP="00994214"/>
        </w:tc>
        <w:tc>
          <w:tcPr>
            <w:tcW w:w="2055" w:type="dxa"/>
          </w:tcPr>
          <w:p w:rsidR="00994214" w:rsidRPr="00994214" w:rsidRDefault="00994214" w:rsidP="00994214"/>
        </w:tc>
        <w:tc>
          <w:tcPr>
            <w:tcW w:w="2340" w:type="dxa"/>
            <w:shd w:val="clear" w:color="auto" w:fill="B3B3B3"/>
          </w:tcPr>
          <w:p w:rsidR="00994214" w:rsidRPr="00994214" w:rsidRDefault="00994214" w:rsidP="00994214"/>
        </w:tc>
      </w:tr>
      <w:tr w:rsidR="00994214" w:rsidRPr="00994214" w:rsidTr="00F23D15">
        <w:trPr>
          <w:jc w:val="center"/>
        </w:trPr>
        <w:tc>
          <w:tcPr>
            <w:tcW w:w="1526" w:type="dxa"/>
          </w:tcPr>
          <w:p w:rsidR="00994214" w:rsidRPr="00994214" w:rsidRDefault="00994214" w:rsidP="00994214">
            <w:r w:rsidRPr="00994214">
              <w:t>Transza 2</w:t>
            </w:r>
          </w:p>
        </w:tc>
        <w:tc>
          <w:tcPr>
            <w:tcW w:w="2055" w:type="dxa"/>
          </w:tcPr>
          <w:p w:rsidR="00994214" w:rsidRPr="00994214" w:rsidRDefault="00994214" w:rsidP="00994214"/>
        </w:tc>
        <w:tc>
          <w:tcPr>
            <w:tcW w:w="2055" w:type="dxa"/>
          </w:tcPr>
          <w:p w:rsidR="00994214" w:rsidRPr="00994214" w:rsidRDefault="00994214" w:rsidP="00994214"/>
        </w:tc>
        <w:tc>
          <w:tcPr>
            <w:tcW w:w="2340" w:type="dxa"/>
          </w:tcPr>
          <w:p w:rsidR="00994214" w:rsidRPr="00994214" w:rsidRDefault="00994214" w:rsidP="00994214"/>
        </w:tc>
      </w:tr>
      <w:tr w:rsidR="00994214" w:rsidRPr="00994214" w:rsidTr="00F23D15">
        <w:trPr>
          <w:jc w:val="center"/>
        </w:trPr>
        <w:tc>
          <w:tcPr>
            <w:tcW w:w="1526" w:type="dxa"/>
          </w:tcPr>
          <w:p w:rsidR="00994214" w:rsidRPr="00994214" w:rsidRDefault="00994214" w:rsidP="00994214">
            <w:r w:rsidRPr="00994214">
              <w:t>…</w:t>
            </w:r>
          </w:p>
        </w:tc>
        <w:tc>
          <w:tcPr>
            <w:tcW w:w="2055" w:type="dxa"/>
          </w:tcPr>
          <w:p w:rsidR="00994214" w:rsidRPr="00994214" w:rsidRDefault="00994214" w:rsidP="00994214"/>
        </w:tc>
        <w:tc>
          <w:tcPr>
            <w:tcW w:w="2055" w:type="dxa"/>
          </w:tcPr>
          <w:p w:rsidR="00994214" w:rsidRPr="00994214" w:rsidRDefault="00994214" w:rsidP="00994214"/>
        </w:tc>
        <w:tc>
          <w:tcPr>
            <w:tcW w:w="2340" w:type="dxa"/>
          </w:tcPr>
          <w:p w:rsidR="00994214" w:rsidRPr="00994214" w:rsidRDefault="00994214" w:rsidP="00994214"/>
        </w:tc>
      </w:tr>
      <w:tr w:rsidR="00994214" w:rsidRPr="00994214" w:rsidTr="00F23D15">
        <w:trPr>
          <w:jc w:val="center"/>
        </w:trPr>
        <w:tc>
          <w:tcPr>
            <w:tcW w:w="1526" w:type="dxa"/>
          </w:tcPr>
          <w:p w:rsidR="00994214" w:rsidRPr="00994214" w:rsidRDefault="00994214" w:rsidP="00994214">
            <w:r w:rsidRPr="00994214">
              <w:t>Transza n</w:t>
            </w:r>
          </w:p>
        </w:tc>
        <w:tc>
          <w:tcPr>
            <w:tcW w:w="2055" w:type="dxa"/>
          </w:tcPr>
          <w:p w:rsidR="00994214" w:rsidRPr="00994214" w:rsidRDefault="00994214" w:rsidP="00994214"/>
        </w:tc>
        <w:tc>
          <w:tcPr>
            <w:tcW w:w="2055" w:type="dxa"/>
          </w:tcPr>
          <w:p w:rsidR="00994214" w:rsidRPr="00994214" w:rsidRDefault="00994214" w:rsidP="00994214"/>
        </w:tc>
        <w:tc>
          <w:tcPr>
            <w:tcW w:w="2340" w:type="dxa"/>
          </w:tcPr>
          <w:p w:rsidR="00994214" w:rsidRPr="00994214" w:rsidRDefault="00994214" w:rsidP="00994214"/>
        </w:tc>
      </w:tr>
    </w:tbl>
    <w:p w:rsidR="00994214" w:rsidRPr="00994214" w:rsidRDefault="00994214" w:rsidP="00994214"/>
    <w:p w:rsidR="00994214" w:rsidRPr="00994214" w:rsidRDefault="00994214" w:rsidP="00994214"/>
    <w:p w:rsidR="00994214" w:rsidRPr="00994214" w:rsidRDefault="00994214" w:rsidP="00994214"/>
    <w:p w:rsidR="00994214" w:rsidRPr="00994214" w:rsidRDefault="00994214" w:rsidP="00994214"/>
    <w:p w:rsidR="00994214" w:rsidRPr="00994214" w:rsidRDefault="00994214" w:rsidP="00994214"/>
    <w:p w:rsidR="00994214" w:rsidRPr="00994214" w:rsidRDefault="00994214" w:rsidP="00994214"/>
    <w:p w:rsidR="00994214" w:rsidRPr="00994214" w:rsidRDefault="00994214" w:rsidP="00994214"/>
    <w:p w:rsidR="00994214" w:rsidRPr="00994214" w:rsidRDefault="00994214" w:rsidP="00994214"/>
    <w:p w:rsidR="00994214" w:rsidRPr="00994214" w:rsidRDefault="00994214" w:rsidP="00994214"/>
    <w:p w:rsidR="003012A6" w:rsidRDefault="003012A6"/>
    <w:sectPr w:rsidR="003012A6" w:rsidSect="00B7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0D" w:rsidRDefault="00C52D0D" w:rsidP="00994214">
      <w:pPr>
        <w:spacing w:after="0" w:line="240" w:lineRule="auto"/>
      </w:pPr>
      <w:r>
        <w:separator/>
      </w:r>
    </w:p>
  </w:endnote>
  <w:endnote w:type="continuationSeparator" w:id="0">
    <w:p w:rsidR="00C52D0D" w:rsidRDefault="00C52D0D" w:rsidP="0099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0D" w:rsidRDefault="00C52D0D" w:rsidP="00994214">
      <w:pPr>
        <w:spacing w:after="0" w:line="240" w:lineRule="auto"/>
      </w:pPr>
      <w:r>
        <w:separator/>
      </w:r>
    </w:p>
  </w:footnote>
  <w:footnote w:type="continuationSeparator" w:id="0">
    <w:p w:rsidR="00C52D0D" w:rsidRDefault="00C52D0D" w:rsidP="00994214">
      <w:pPr>
        <w:spacing w:after="0" w:line="240" w:lineRule="auto"/>
      </w:pPr>
      <w:r>
        <w:continuationSeparator/>
      </w:r>
    </w:p>
  </w:footnote>
  <w:footnote w:id="1">
    <w:p w:rsidR="00994214" w:rsidRPr="004566D7" w:rsidRDefault="00994214" w:rsidP="0099421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kwartalnym.</w:t>
      </w:r>
    </w:p>
  </w:footnote>
  <w:footnote w:id="2">
    <w:p w:rsidR="00994214" w:rsidRPr="00656795" w:rsidRDefault="00994214" w:rsidP="00994214">
      <w:pPr>
        <w:pStyle w:val="Tekstprzypisudolnego"/>
        <w:jc w:val="both"/>
        <w:rPr>
          <w:sz w:val="18"/>
          <w:szCs w:val="18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W przypadku pierwszej transzy w miejsce okresu za jaki składany będzie wniosek o płatność należy podać maksymalną datę, do której zostanie wypłacona pierwsza transza.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214"/>
    <w:rsid w:val="00161E56"/>
    <w:rsid w:val="003012A6"/>
    <w:rsid w:val="008C309A"/>
    <w:rsid w:val="00994214"/>
    <w:rsid w:val="00AE3C3C"/>
    <w:rsid w:val="00B73E42"/>
    <w:rsid w:val="00C52D0D"/>
    <w:rsid w:val="00D548F6"/>
    <w:rsid w:val="00E5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9942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9942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99421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9942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2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99421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Zdanowicz</dc:creator>
  <cp:lastModifiedBy>sokolowska_anna</cp:lastModifiedBy>
  <cp:revision>4</cp:revision>
  <cp:lastPrinted>2016-05-25T11:38:00Z</cp:lastPrinted>
  <dcterms:created xsi:type="dcterms:W3CDTF">2016-05-24T09:02:00Z</dcterms:created>
  <dcterms:modified xsi:type="dcterms:W3CDTF">2016-05-25T11:38:00Z</dcterms:modified>
</cp:coreProperties>
</file>