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14" w:rsidRDefault="00334414" w:rsidP="00F40BA4">
      <w:pPr>
        <w:jc w:val="both"/>
        <w:rPr>
          <w:b/>
          <w:bCs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 wp14:anchorId="3A85633B" wp14:editId="2A3C9BE9">
            <wp:extent cx="5760720" cy="519559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414" w:rsidRDefault="00334414" w:rsidP="00F40BA4">
      <w:pPr>
        <w:jc w:val="both"/>
        <w:rPr>
          <w:b/>
          <w:bCs/>
        </w:rPr>
      </w:pPr>
    </w:p>
    <w:p w:rsidR="00F40BA4" w:rsidRPr="00F40BA4" w:rsidRDefault="00A145D5" w:rsidP="00F40BA4">
      <w:pPr>
        <w:jc w:val="both"/>
        <w:rPr>
          <w:b/>
          <w:bCs/>
        </w:rPr>
      </w:pPr>
      <w:r>
        <w:rPr>
          <w:b/>
          <w:bCs/>
        </w:rPr>
        <w:t xml:space="preserve">Załącznik 9b - </w:t>
      </w:r>
      <w:r w:rsidR="00F40BA4" w:rsidRPr="00F40BA4">
        <w:rPr>
          <w:b/>
          <w:bCs/>
        </w:rPr>
        <w:t>Warunki realizacji przedsięwzięć w ramach Programu profilaktyki raka szyjki</w:t>
      </w:r>
      <w:r w:rsidR="00F40BA4">
        <w:rPr>
          <w:b/>
          <w:bCs/>
        </w:rPr>
        <w:t xml:space="preserve"> </w:t>
      </w:r>
      <w:r w:rsidR="00F40BA4" w:rsidRPr="00F40BA4">
        <w:rPr>
          <w:b/>
          <w:bCs/>
        </w:rPr>
        <w:t>macicy</w:t>
      </w:r>
    </w:p>
    <w:p w:rsidR="00F40BA4" w:rsidRDefault="00F40BA4" w:rsidP="00F40BA4">
      <w:pPr>
        <w:jc w:val="both"/>
      </w:pPr>
      <w:r w:rsidRPr="00F40BA4">
        <w:t>Program jest skierowany do kobiet w wieku 25 do 59 lat (przy określeniu wieku należy wziąć</w:t>
      </w:r>
      <w:r>
        <w:br/>
      </w:r>
      <w:r w:rsidRPr="00F40BA4">
        <w:t>pod uwagę rok urodzenia). Badania są wykonywane raz na 3 lata, a u kobiet obciążonych</w:t>
      </w:r>
      <w:r>
        <w:t xml:space="preserve"> </w:t>
      </w:r>
      <w:r w:rsidRPr="00F40BA4">
        <w:t>czynnikami ryzyka (zakażonych wirusem HIV, przyjmujących leki immunosupresyjne,</w:t>
      </w:r>
      <w:r>
        <w:t xml:space="preserve"> </w:t>
      </w:r>
      <w:r w:rsidRPr="00F40BA4">
        <w:t>zakażonych HPV), – co 12 miesięcy.</w:t>
      </w:r>
    </w:p>
    <w:p w:rsidR="00F40BA4" w:rsidRPr="00F40BA4" w:rsidRDefault="00F40BA4" w:rsidP="00F40BA4">
      <w:pPr>
        <w:jc w:val="both"/>
        <w:rPr>
          <w:b/>
          <w:bCs/>
          <w:i/>
          <w:iCs/>
        </w:rPr>
      </w:pPr>
      <w:r w:rsidRPr="00F40BA4">
        <w:rPr>
          <w:b/>
          <w:bCs/>
          <w:i/>
          <w:iCs/>
        </w:rPr>
        <w:t>1.1. Skrót epidemiologii nowotworu szyjki macicy</w:t>
      </w:r>
    </w:p>
    <w:p w:rsidR="00F40BA4" w:rsidRPr="00F40BA4" w:rsidRDefault="00F40BA4" w:rsidP="00F40BA4">
      <w:pPr>
        <w:jc w:val="both"/>
      </w:pPr>
      <w:r w:rsidRPr="00F40BA4">
        <w:t>Rak szyjki macicy jest szóstym</w:t>
      </w:r>
      <w:r>
        <w:rPr>
          <w:rStyle w:val="Odwoanieprzypisudolnego"/>
        </w:rPr>
        <w:footnoteReference w:id="1"/>
      </w:r>
      <w:r w:rsidRPr="00F40BA4">
        <w:t>, co do częstości, nowotworem u kobiet w Polsce – stanowi</w:t>
      </w:r>
      <w:r>
        <w:t xml:space="preserve"> </w:t>
      </w:r>
      <w:r w:rsidRPr="00F40BA4">
        <w:t>4,1% nowotworów u kobiet. Populacyjne badania przesiewowe (</w:t>
      </w:r>
      <w:proofErr w:type="spellStart"/>
      <w:r w:rsidRPr="00F40BA4">
        <w:t>skryning</w:t>
      </w:r>
      <w:proofErr w:type="spellEnd"/>
      <w:r w:rsidRPr="00F40BA4">
        <w:t>) oparte na teście</w:t>
      </w:r>
      <w:r>
        <w:t xml:space="preserve"> </w:t>
      </w:r>
      <w:r w:rsidRPr="00F40BA4">
        <w:t>cytologicznym, mają na celu wykrywanie raka we wczesnym stadium, gdy leczenie jest</w:t>
      </w:r>
      <w:r>
        <w:t xml:space="preserve"> </w:t>
      </w:r>
      <w:r w:rsidRPr="00F40BA4">
        <w:t>skuteczniejsze, wskaźniki przeżycia wyższe, a częstość poważnych następstw choroby</w:t>
      </w:r>
      <w:r>
        <w:t xml:space="preserve"> </w:t>
      </w:r>
      <w:r w:rsidRPr="00F40BA4">
        <w:t xml:space="preserve">(w tym zgonu) mniejsza. </w:t>
      </w:r>
      <w:proofErr w:type="spellStart"/>
      <w:r w:rsidRPr="00F40BA4">
        <w:t>Skryning</w:t>
      </w:r>
      <w:proofErr w:type="spellEnd"/>
      <w:r w:rsidRPr="00F40BA4">
        <w:t xml:space="preserve"> cytologiczny oparty na teście cytologicznym, ze względu</w:t>
      </w:r>
      <w:r>
        <w:t xml:space="preserve"> </w:t>
      </w:r>
      <w:r w:rsidRPr="00F40BA4">
        <w:t>na ni</w:t>
      </w:r>
      <w:r>
        <w:t>ski koszt i wysoką skuteczność,</w:t>
      </w:r>
      <w:r>
        <w:br/>
      </w:r>
      <w:r w:rsidRPr="00F40BA4">
        <w:t>jest zalecanym i skutecznym testem stosowanym</w:t>
      </w:r>
      <w:r>
        <w:t xml:space="preserve"> </w:t>
      </w:r>
      <w:r w:rsidRPr="00F40BA4">
        <w:t>w programach przesiewowych.</w:t>
      </w:r>
    </w:p>
    <w:p w:rsidR="00F40BA4" w:rsidRPr="00F40BA4" w:rsidRDefault="00F40BA4" w:rsidP="00F40BA4">
      <w:pPr>
        <w:jc w:val="both"/>
        <w:rPr>
          <w:b/>
          <w:bCs/>
        </w:rPr>
      </w:pPr>
      <w:r w:rsidRPr="00F40BA4">
        <w:rPr>
          <w:b/>
          <w:bCs/>
        </w:rPr>
        <w:t>Główne czynniki ryzyka raka szyjki macicy:</w:t>
      </w:r>
    </w:p>
    <w:p w:rsidR="00F40BA4" w:rsidRPr="00F40BA4" w:rsidRDefault="00F40BA4" w:rsidP="00F40BA4">
      <w:pPr>
        <w:jc w:val="both"/>
      </w:pPr>
      <w:r w:rsidRPr="00F40BA4">
        <w:t>1) infekcje wirusem brodawczaka ludzkiego (HPV) o wysokim potencjale rakotwórczym</w:t>
      </w:r>
      <w:r>
        <w:t xml:space="preserve"> </w:t>
      </w:r>
      <w:r w:rsidRPr="00F40BA4">
        <w:t>przenoszone drogą płciową i wywołujące przewlekłe zakażenie;</w:t>
      </w:r>
    </w:p>
    <w:p w:rsidR="00F40BA4" w:rsidRPr="00F40BA4" w:rsidRDefault="00F40BA4" w:rsidP="00F40BA4">
      <w:pPr>
        <w:jc w:val="both"/>
      </w:pPr>
      <w:r w:rsidRPr="00F40BA4">
        <w:t>2) wiek (zachorowalność zwiększa się wraz z wiekiem, szczyt zachorowań przypada</w:t>
      </w:r>
      <w:r>
        <w:t xml:space="preserve"> </w:t>
      </w:r>
      <w:r w:rsidRPr="00F40BA4">
        <w:t>pomiędzy 45 a 55 rokiem życia);</w:t>
      </w:r>
    </w:p>
    <w:p w:rsidR="00F40BA4" w:rsidRPr="00F40BA4" w:rsidRDefault="00F40BA4" w:rsidP="00F40BA4">
      <w:pPr>
        <w:jc w:val="both"/>
      </w:pPr>
      <w:r w:rsidRPr="00F40BA4">
        <w:t>3) wczesne rozpoczęcie życia seksualnego;</w:t>
      </w:r>
    </w:p>
    <w:p w:rsidR="00F40BA4" w:rsidRPr="00F40BA4" w:rsidRDefault="00F40BA4" w:rsidP="00F40BA4">
      <w:pPr>
        <w:jc w:val="both"/>
      </w:pPr>
      <w:r w:rsidRPr="00F40BA4">
        <w:t>4) duża liczba partnerów seksualnych;</w:t>
      </w:r>
    </w:p>
    <w:p w:rsidR="00F40BA4" w:rsidRPr="00F40BA4" w:rsidRDefault="00F40BA4" w:rsidP="00F40BA4">
      <w:pPr>
        <w:jc w:val="both"/>
      </w:pPr>
      <w:r w:rsidRPr="00F40BA4">
        <w:t>5) duża liczba porodów;</w:t>
      </w:r>
    </w:p>
    <w:p w:rsidR="00F40BA4" w:rsidRPr="00F40BA4" w:rsidRDefault="00F40BA4" w:rsidP="00F40BA4">
      <w:pPr>
        <w:jc w:val="both"/>
      </w:pPr>
      <w:r w:rsidRPr="00F40BA4">
        <w:t>6) palenie papierosów;</w:t>
      </w:r>
    </w:p>
    <w:p w:rsidR="00F40BA4" w:rsidRPr="00F40BA4" w:rsidRDefault="00F40BA4" w:rsidP="00F40BA4">
      <w:pPr>
        <w:jc w:val="both"/>
      </w:pPr>
      <w:r w:rsidRPr="00F40BA4">
        <w:t>7) współistnienie innych zakażeń przenoszonych drogą płciową;</w:t>
      </w:r>
    </w:p>
    <w:p w:rsidR="00F40BA4" w:rsidRPr="00F40BA4" w:rsidRDefault="00F40BA4" w:rsidP="00F40BA4">
      <w:pPr>
        <w:jc w:val="both"/>
      </w:pPr>
      <w:r w:rsidRPr="00F40BA4">
        <w:t>8) osłabienie odporności (np. infekcja HIV czy leki zmniejszające odporność);</w:t>
      </w:r>
    </w:p>
    <w:p w:rsidR="00F40BA4" w:rsidRPr="00F40BA4" w:rsidRDefault="00F40BA4" w:rsidP="00F40BA4">
      <w:pPr>
        <w:jc w:val="both"/>
      </w:pPr>
      <w:r w:rsidRPr="00F40BA4">
        <w:t>9) niski status społeczny i ekonomiczny;</w:t>
      </w:r>
    </w:p>
    <w:p w:rsidR="00F7092A" w:rsidRDefault="00F40BA4" w:rsidP="00F40BA4">
      <w:pPr>
        <w:jc w:val="both"/>
      </w:pPr>
      <w:r w:rsidRPr="00F40BA4">
        <w:t>10) obecność nowotworu szyjki macicy w rodzinie.</w:t>
      </w:r>
    </w:p>
    <w:p w:rsidR="001758EF" w:rsidRDefault="001758EF" w:rsidP="00F40BA4">
      <w:pPr>
        <w:jc w:val="both"/>
        <w:rPr>
          <w:b/>
          <w:bCs/>
          <w:i/>
          <w:iCs/>
        </w:rPr>
      </w:pPr>
    </w:p>
    <w:p w:rsidR="001758EF" w:rsidRDefault="001758EF" w:rsidP="00F40BA4">
      <w:pPr>
        <w:jc w:val="both"/>
        <w:rPr>
          <w:b/>
          <w:bCs/>
          <w:i/>
          <w:iCs/>
        </w:rPr>
      </w:pPr>
    </w:p>
    <w:p w:rsidR="00F40BA4" w:rsidRPr="00F40BA4" w:rsidRDefault="00F40BA4" w:rsidP="00F40BA4">
      <w:pPr>
        <w:jc w:val="both"/>
        <w:rPr>
          <w:b/>
          <w:bCs/>
          <w:i/>
          <w:iCs/>
        </w:rPr>
      </w:pPr>
      <w:r w:rsidRPr="00F40BA4">
        <w:rPr>
          <w:b/>
          <w:bCs/>
          <w:i/>
          <w:iCs/>
        </w:rPr>
        <w:lastRenderedPageBreak/>
        <w:t>1.2. Dotychczasowe działania krajowe podejmowane w ramach</w:t>
      </w:r>
      <w:r>
        <w:rPr>
          <w:b/>
          <w:bCs/>
          <w:i/>
          <w:iCs/>
        </w:rPr>
        <w:t xml:space="preserve"> </w:t>
      </w:r>
      <w:r w:rsidRPr="00F40BA4">
        <w:rPr>
          <w:b/>
          <w:bCs/>
          <w:i/>
          <w:iCs/>
        </w:rPr>
        <w:t>Populacyjnego programu wczesnego wykrywania raka szyjki macicy</w:t>
      </w:r>
    </w:p>
    <w:p w:rsidR="00F40BA4" w:rsidRDefault="00F40BA4" w:rsidP="00F40BA4">
      <w:pPr>
        <w:jc w:val="both"/>
      </w:pPr>
      <w:r w:rsidRPr="00F40BA4">
        <w:t xml:space="preserve">Program jest realizowany w oparciu o ustawę z dnia 1 lipca 2005 r. </w:t>
      </w:r>
      <w:r w:rsidRPr="00F40BA4">
        <w:rPr>
          <w:i/>
          <w:iCs/>
        </w:rPr>
        <w:t xml:space="preserve">o </w:t>
      </w:r>
      <w:r w:rsidRPr="00F40BA4">
        <w:t>ustanowieniu programu</w:t>
      </w:r>
      <w:r>
        <w:t xml:space="preserve"> </w:t>
      </w:r>
      <w:r w:rsidRPr="00F40BA4">
        <w:t>wieloletniego „Narodowy program zwalczania chorób nowotworowych". Realizacja</w:t>
      </w:r>
      <w:r>
        <w:t xml:space="preserve"> </w:t>
      </w:r>
      <w:r w:rsidRPr="00F40BA4">
        <w:rPr>
          <w:i/>
          <w:iCs/>
        </w:rPr>
        <w:t xml:space="preserve">Populacyjnego programu wczesnego wykrywania raka szyjki macicy </w:t>
      </w:r>
      <w:r w:rsidRPr="00F40BA4">
        <w:t>przebiega w oparciu</w:t>
      </w:r>
      <w:r>
        <w:t xml:space="preserve"> </w:t>
      </w:r>
      <w:r w:rsidRPr="00F40BA4">
        <w:t xml:space="preserve">o wzajemną współpracę pomiędzy NFZ zapewniającym dostęp do świadczeń </w:t>
      </w:r>
      <w:proofErr w:type="spellStart"/>
      <w:r w:rsidRPr="00F40BA4">
        <w:t>cytologicznychi</w:t>
      </w:r>
      <w:proofErr w:type="spellEnd"/>
      <w:r w:rsidRPr="00F40BA4">
        <w:t xml:space="preserve"> finansującym je, świadczeniodawcami realizującymi program oraz Ministerstwem Zdrowia</w:t>
      </w:r>
      <w:r>
        <w:t xml:space="preserve"> </w:t>
      </w:r>
      <w:r w:rsidRPr="00F40BA4">
        <w:t>finansującym część administracyjno-logistyczną. Ministerstwo Zdrowia refunduje koszty</w:t>
      </w:r>
      <w:r>
        <w:t xml:space="preserve"> </w:t>
      </w:r>
      <w:r w:rsidRPr="00F40BA4">
        <w:t>osobowe i zadaniowe stworzonej dla potrzeb programu sieci 16 Wojewódzkich Ośrodków</w:t>
      </w:r>
      <w:r>
        <w:t xml:space="preserve"> </w:t>
      </w:r>
      <w:r w:rsidRPr="00F40BA4">
        <w:t>Koordynujących i Centralnego Ośrodka Koordynującego, które monitorują i nadzorują</w:t>
      </w:r>
      <w:r>
        <w:t xml:space="preserve"> </w:t>
      </w:r>
      <w:r w:rsidRPr="00F40BA4">
        <w:t>realizację programu, a także realizację wysyłki imiennych zaproszeń do kobiet, prowadzenie</w:t>
      </w:r>
      <w:r>
        <w:t xml:space="preserve"> </w:t>
      </w:r>
      <w:r w:rsidRPr="00F40BA4">
        <w:t>akcji medialnych oraz i</w:t>
      </w:r>
      <w:r>
        <w:t>nformacyjno-edukacyjnych</w:t>
      </w:r>
      <w:r>
        <w:br/>
      </w:r>
      <w:r w:rsidRPr="00F40BA4">
        <w:t>na rzecz popularyzacji profilaktyki ww.</w:t>
      </w:r>
      <w:r>
        <w:t xml:space="preserve"> </w:t>
      </w:r>
      <w:r w:rsidRPr="00F40BA4">
        <w:t>nowotworu oraz kontrole jakości wykonywanych badań cytologicznych. Funkcję Centralnego</w:t>
      </w:r>
      <w:r>
        <w:t xml:space="preserve"> </w:t>
      </w:r>
      <w:r w:rsidRPr="00F40BA4">
        <w:t>Ośrodka Koordynującego peł</w:t>
      </w:r>
      <w:r>
        <w:t>ni Centrum Onkologii – Instytut</w:t>
      </w:r>
      <w:r>
        <w:br/>
      </w:r>
      <w:r w:rsidRPr="00F40BA4">
        <w:t>M. Curie - Skłodowskiej w</w:t>
      </w:r>
      <w:r>
        <w:t xml:space="preserve"> </w:t>
      </w:r>
      <w:r w:rsidRPr="00F40BA4">
        <w:t>Warszawie. Podobnie jak w przypadku badania mammograficznego, badanie cytologiczne</w:t>
      </w:r>
      <w:r>
        <w:t xml:space="preserve"> </w:t>
      </w:r>
      <w:r w:rsidRPr="00F40BA4">
        <w:t>nie jest limitowane przez NFZ.</w:t>
      </w:r>
    </w:p>
    <w:p w:rsidR="00F40BA4" w:rsidRDefault="00F40BA4" w:rsidP="00F40BA4">
      <w:pPr>
        <w:jc w:val="both"/>
      </w:pPr>
      <w:r w:rsidRPr="00F40BA4">
        <w:t>Celem programu jest zmniejszenie wskaźnika umieralności kobiet na raka szyjki macicy do</w:t>
      </w:r>
      <w:r>
        <w:t xml:space="preserve"> </w:t>
      </w:r>
      <w:r w:rsidRPr="00F40BA4">
        <w:t>poziomu krajów przodujących, w tym zakresie w Unii Europejskiej, w szczególności poprzez</w:t>
      </w:r>
      <w:r>
        <w:t xml:space="preserve"> </w:t>
      </w:r>
      <w:r w:rsidRPr="00F40BA4">
        <w:t>wykrywanie stanów przedrakowych oraz poprzez unikanie czynników ryzyka lub zwiększenie</w:t>
      </w:r>
      <w:r>
        <w:t xml:space="preserve"> </w:t>
      </w:r>
      <w:r w:rsidRPr="00F40BA4">
        <w:t xml:space="preserve">indywidualnej odporności na te czynniki, tj. edukację i kształtowanie </w:t>
      </w:r>
      <w:proofErr w:type="spellStart"/>
      <w:r w:rsidRPr="00F40BA4">
        <w:t>zachowań</w:t>
      </w:r>
      <w:proofErr w:type="spellEnd"/>
      <w:r>
        <w:t xml:space="preserve"> </w:t>
      </w:r>
      <w:r w:rsidRPr="00F40BA4">
        <w:t xml:space="preserve">prozdrowotnych. Dotychczasowe doświadczenia z realizacji </w:t>
      </w:r>
      <w:r w:rsidRPr="00F40BA4">
        <w:rPr>
          <w:i/>
          <w:iCs/>
        </w:rPr>
        <w:t>Populacyjnego programu</w:t>
      </w:r>
      <w:r>
        <w:rPr>
          <w:i/>
          <w:iCs/>
        </w:rPr>
        <w:t xml:space="preserve"> </w:t>
      </w:r>
      <w:r w:rsidRPr="00F40BA4">
        <w:rPr>
          <w:i/>
          <w:iCs/>
        </w:rPr>
        <w:t xml:space="preserve">profilaktyki wczesnego wykrywania raka szyjki macicy </w:t>
      </w:r>
      <w:r w:rsidRPr="00F40BA4">
        <w:t>wskazały, że niska wykrywalność raka</w:t>
      </w:r>
      <w:r>
        <w:t xml:space="preserve"> </w:t>
      </w:r>
      <w:r w:rsidRPr="00F40BA4">
        <w:t>szyjki macicy spowodowana jest małą liczbą kobiet zgłaszających się na badania</w:t>
      </w:r>
      <w:r>
        <w:t xml:space="preserve"> </w:t>
      </w:r>
      <w:r w:rsidRPr="00F40BA4">
        <w:t>cytologiczne.</w:t>
      </w:r>
    </w:p>
    <w:p w:rsidR="00F40BA4" w:rsidRPr="00F40BA4" w:rsidRDefault="00F40BA4" w:rsidP="00F40BA4">
      <w:pPr>
        <w:jc w:val="both"/>
        <w:rPr>
          <w:b/>
          <w:bCs/>
          <w:i/>
          <w:iCs/>
        </w:rPr>
      </w:pPr>
      <w:r w:rsidRPr="00F40BA4">
        <w:rPr>
          <w:b/>
          <w:bCs/>
          <w:i/>
          <w:iCs/>
        </w:rPr>
        <w:t>1.3. Warunki przystąpienia świadczeniodawcy do programu</w:t>
      </w:r>
    </w:p>
    <w:p w:rsidR="00F40BA4" w:rsidRPr="00F40BA4" w:rsidRDefault="00F40BA4" w:rsidP="00F40BA4">
      <w:pPr>
        <w:jc w:val="both"/>
      </w:pPr>
      <w:r w:rsidRPr="00F40BA4">
        <w:t xml:space="preserve">1) posiadanie dostępu do </w:t>
      </w:r>
      <w:proofErr w:type="spellStart"/>
      <w:r w:rsidRPr="00F40BA4">
        <w:t>internetu</w:t>
      </w:r>
      <w:proofErr w:type="spellEnd"/>
      <w:r w:rsidRPr="00F40BA4">
        <w:t xml:space="preserve"> umożliwiającego prowadzenie elektronicznej</w:t>
      </w:r>
      <w:r>
        <w:t xml:space="preserve"> </w:t>
      </w:r>
      <w:r w:rsidRPr="00F40BA4">
        <w:t>dokumentacji realizacji projektu w ramach programu;</w:t>
      </w:r>
    </w:p>
    <w:p w:rsidR="00F40BA4" w:rsidRPr="00F40BA4" w:rsidRDefault="00F40BA4" w:rsidP="00F40BA4">
      <w:pPr>
        <w:jc w:val="both"/>
      </w:pPr>
      <w:r w:rsidRPr="00F40BA4">
        <w:t>2) zarejestrowanie świadczeniobiorcy w SIMP nie później niż w dniu badania.</w:t>
      </w:r>
    </w:p>
    <w:p w:rsidR="00F40BA4" w:rsidRPr="00F40BA4" w:rsidRDefault="00F40BA4" w:rsidP="00F40BA4">
      <w:pPr>
        <w:jc w:val="both"/>
        <w:rPr>
          <w:b/>
          <w:bCs/>
          <w:i/>
          <w:iCs/>
        </w:rPr>
      </w:pPr>
      <w:r w:rsidRPr="00F40BA4">
        <w:rPr>
          <w:b/>
          <w:bCs/>
          <w:i/>
          <w:iCs/>
        </w:rPr>
        <w:t>1.3.1. Przebieg procesu diagnostycznego</w:t>
      </w:r>
    </w:p>
    <w:p w:rsidR="00F40BA4" w:rsidRPr="00F40BA4" w:rsidRDefault="00F40BA4" w:rsidP="00F40BA4">
      <w:pPr>
        <w:jc w:val="both"/>
      </w:pPr>
      <w:r w:rsidRPr="00F40BA4">
        <w:t xml:space="preserve">Program profilaktyki raka szyjki macicy składa się z 3 etapów: </w:t>
      </w:r>
      <w:r w:rsidRPr="00F40BA4">
        <w:rPr>
          <w:b/>
          <w:bCs/>
        </w:rPr>
        <w:t>podstawowego,</w:t>
      </w:r>
      <w:r>
        <w:rPr>
          <w:b/>
          <w:bCs/>
        </w:rPr>
        <w:t xml:space="preserve"> diagnostycznego</w:t>
      </w:r>
      <w:r>
        <w:rPr>
          <w:b/>
          <w:bCs/>
        </w:rPr>
        <w:br/>
      </w:r>
      <w:r w:rsidRPr="00F40BA4">
        <w:t xml:space="preserve">oraz </w:t>
      </w:r>
      <w:r w:rsidRPr="00F40BA4">
        <w:rPr>
          <w:b/>
          <w:bCs/>
        </w:rPr>
        <w:t>pogłębionej diagnostyki</w:t>
      </w:r>
      <w:r w:rsidRPr="00F40BA4">
        <w:t>. Tryb realizacji świadczenia w trzech</w:t>
      </w:r>
      <w:r>
        <w:t xml:space="preserve"> </w:t>
      </w:r>
      <w:r w:rsidRPr="00F40BA4">
        <w:t>etapach jest ambulatoryjny.</w:t>
      </w:r>
    </w:p>
    <w:p w:rsidR="00F40BA4" w:rsidRPr="00F40BA4" w:rsidRDefault="00F40BA4" w:rsidP="00F40BA4">
      <w:pPr>
        <w:jc w:val="both"/>
        <w:rPr>
          <w:b/>
          <w:bCs/>
          <w:i/>
          <w:iCs/>
        </w:rPr>
      </w:pPr>
      <w:r w:rsidRPr="00F40BA4">
        <w:rPr>
          <w:b/>
          <w:bCs/>
          <w:i/>
          <w:iCs/>
        </w:rPr>
        <w:t>1.3.1.1. Etap podstawowy</w:t>
      </w:r>
    </w:p>
    <w:p w:rsidR="00F40BA4" w:rsidRPr="00F40BA4" w:rsidRDefault="00F40BA4" w:rsidP="00F40BA4">
      <w:pPr>
        <w:jc w:val="both"/>
      </w:pPr>
      <w:r w:rsidRPr="00F40BA4">
        <w:t>Polega na pobraniu przez lekarza lub położną rozmazu cytologicznego z szyjki macicy.</w:t>
      </w:r>
    </w:p>
    <w:p w:rsidR="00F40BA4" w:rsidRPr="00F40BA4" w:rsidRDefault="00F40BA4" w:rsidP="00F40BA4">
      <w:pPr>
        <w:jc w:val="both"/>
      </w:pPr>
      <w:r w:rsidRPr="00F40BA4">
        <w:t>Etap podstawowy obejmuje:</w:t>
      </w:r>
    </w:p>
    <w:p w:rsidR="00F40BA4" w:rsidRPr="00F40BA4" w:rsidRDefault="00F40BA4" w:rsidP="00F40BA4">
      <w:pPr>
        <w:jc w:val="both"/>
      </w:pPr>
      <w:r w:rsidRPr="00F40BA4">
        <w:t>1) zarejestrowanie kobiety w programie SIMP;</w:t>
      </w:r>
    </w:p>
    <w:p w:rsidR="00F40BA4" w:rsidRPr="00F40BA4" w:rsidRDefault="00F40BA4" w:rsidP="00F40BA4">
      <w:pPr>
        <w:jc w:val="both"/>
      </w:pPr>
      <w:r w:rsidRPr="00F40BA4">
        <w:t>2) wypełnienie ankiety,</w:t>
      </w:r>
    </w:p>
    <w:p w:rsidR="00F40BA4" w:rsidRPr="00F40BA4" w:rsidRDefault="00F40BA4" w:rsidP="00F40BA4">
      <w:pPr>
        <w:jc w:val="both"/>
      </w:pPr>
      <w:r w:rsidRPr="00F40BA4">
        <w:t>3) pobranie materiału cytologicznego do badania przy użyciu jednorazowego wziernika</w:t>
      </w:r>
      <w:r>
        <w:t xml:space="preserve"> </w:t>
      </w:r>
      <w:r w:rsidRPr="00F40BA4">
        <w:t>i szczoteczki umożliwiającej pobranie rozmazu jednocześnie z tarczy części pochwowej</w:t>
      </w:r>
      <w:r>
        <w:t xml:space="preserve"> </w:t>
      </w:r>
      <w:r w:rsidRPr="00F40BA4">
        <w:t>oraz z kanału szyjki macicy;</w:t>
      </w:r>
    </w:p>
    <w:p w:rsidR="00F40BA4" w:rsidRPr="00F40BA4" w:rsidRDefault="00F40BA4" w:rsidP="00F40BA4">
      <w:pPr>
        <w:jc w:val="both"/>
      </w:pPr>
      <w:r w:rsidRPr="00F40BA4">
        <w:lastRenderedPageBreak/>
        <w:t>4) edukację w zakresie prewencji nowotworu szyjki macicy;</w:t>
      </w:r>
    </w:p>
    <w:p w:rsidR="00F40BA4" w:rsidRDefault="00F40BA4" w:rsidP="00F40BA4">
      <w:pPr>
        <w:jc w:val="both"/>
      </w:pPr>
      <w:r w:rsidRPr="00F40BA4">
        <w:t>5) wysłanie pobranego materiału wraz z wypełnioną ankietą do pracowni diagnostycznej;</w:t>
      </w:r>
    </w:p>
    <w:p w:rsidR="00F40BA4" w:rsidRPr="00F40BA4" w:rsidRDefault="00F40BA4" w:rsidP="00F40BA4">
      <w:pPr>
        <w:jc w:val="both"/>
      </w:pPr>
      <w:r w:rsidRPr="00F40BA4">
        <w:t>6) wręczenie przez lekarza pacjentce wyniku badania i decyzji, co do dalszego</w:t>
      </w:r>
      <w:r>
        <w:t xml:space="preserve"> </w:t>
      </w:r>
      <w:r w:rsidRPr="00F40BA4">
        <w:t>postępowania;</w:t>
      </w:r>
    </w:p>
    <w:p w:rsidR="00F40BA4" w:rsidRPr="00F40BA4" w:rsidRDefault="00F40BA4" w:rsidP="00F40BA4">
      <w:pPr>
        <w:jc w:val="both"/>
      </w:pPr>
      <w:r w:rsidRPr="00F40BA4">
        <w:t>7) zalecenie ponownego zgłoszenia się na badanie po trzech latach w przypadku</w:t>
      </w:r>
      <w:r>
        <w:t xml:space="preserve"> </w:t>
      </w:r>
      <w:r w:rsidRPr="00F40BA4">
        <w:t>prawidłowego wyniku i braku czynników ryzyka;</w:t>
      </w:r>
    </w:p>
    <w:p w:rsidR="00F40BA4" w:rsidRPr="00F40BA4" w:rsidRDefault="00F40BA4" w:rsidP="00F40BA4">
      <w:pPr>
        <w:jc w:val="both"/>
      </w:pPr>
      <w:r w:rsidRPr="00F40BA4">
        <w:t>8) zalecenie wcześniejszego badania cytologicznego (po 12 miesiącach) w ramach</w:t>
      </w:r>
      <w:r>
        <w:t xml:space="preserve"> programu</w:t>
      </w:r>
      <w:r>
        <w:br/>
      </w:r>
      <w:r w:rsidRPr="00F40BA4">
        <w:t>w uzasadnionych przypadkach, tj. kobietom zakażonym wirusem HIV,</w:t>
      </w:r>
      <w:r>
        <w:t xml:space="preserve"> </w:t>
      </w:r>
      <w:r w:rsidRPr="00F40BA4">
        <w:t>przyjmującym leki immunosupresyjne, zakażonym HPV - typem wysokiego ryzyka (16,</w:t>
      </w:r>
      <w:r>
        <w:t xml:space="preserve"> </w:t>
      </w:r>
      <w:r w:rsidRPr="00F40BA4">
        <w:t>18);</w:t>
      </w:r>
    </w:p>
    <w:p w:rsidR="00F40BA4" w:rsidRPr="00F40BA4" w:rsidRDefault="00F40BA4" w:rsidP="00F40BA4">
      <w:pPr>
        <w:jc w:val="both"/>
      </w:pPr>
      <w:r w:rsidRPr="00F40BA4">
        <w:t>9) zalecenie wykonania kontrolnego badania cytologicznego w terminie do kilku miesięcy,</w:t>
      </w:r>
      <w:r>
        <w:br/>
      </w:r>
      <w:r w:rsidRPr="00F40BA4">
        <w:t>gdy u pacjentki nie stwierdzono obecności komórek ze strefy przekształceń czy z</w:t>
      </w:r>
      <w:r>
        <w:t xml:space="preserve"> </w:t>
      </w:r>
      <w:proofErr w:type="spellStart"/>
      <w:r w:rsidRPr="00F40BA4">
        <w:t>endocervix</w:t>
      </w:r>
      <w:proofErr w:type="spellEnd"/>
      <w:r w:rsidRPr="00F40BA4">
        <w:t xml:space="preserve"> lub gdy wymaz jest nie do oceny z powodu nadmiaru leukocytów (stan</w:t>
      </w:r>
      <w:r>
        <w:t xml:space="preserve"> </w:t>
      </w:r>
      <w:r w:rsidRPr="00F40BA4">
        <w:t>z</w:t>
      </w:r>
      <w:r>
        <w:t>apalny – kontrola po leczeniu),</w:t>
      </w:r>
      <w:r>
        <w:br/>
      </w:r>
      <w:r w:rsidRPr="00F40BA4">
        <w:t>czy też erytrocytów, bądź komórek atroficznych (kontrola</w:t>
      </w:r>
      <w:r>
        <w:t xml:space="preserve"> </w:t>
      </w:r>
      <w:r w:rsidRPr="00F40BA4">
        <w:t xml:space="preserve">po tzw. hormonalnym teście </w:t>
      </w:r>
      <w:proofErr w:type="spellStart"/>
      <w:r w:rsidRPr="00F40BA4">
        <w:t>Meigsa</w:t>
      </w:r>
      <w:proofErr w:type="spellEnd"/>
      <w:r w:rsidRPr="00F40BA4">
        <w:t>). Badanie kontrolne należy wykonać poza</w:t>
      </w:r>
      <w:r>
        <w:t xml:space="preserve"> </w:t>
      </w:r>
      <w:r w:rsidRPr="00F40BA4">
        <w:t>programem u świadc</w:t>
      </w:r>
      <w:r>
        <w:t>zeniodawców posiadających umowy</w:t>
      </w:r>
      <w:r>
        <w:br/>
      </w:r>
      <w:r w:rsidRPr="00F40BA4">
        <w:t>z NFZ w odpowiednim rodzaju</w:t>
      </w:r>
      <w:r>
        <w:t xml:space="preserve"> </w:t>
      </w:r>
      <w:r w:rsidRPr="00F40BA4">
        <w:t>świadczeń;</w:t>
      </w:r>
    </w:p>
    <w:p w:rsidR="00F40BA4" w:rsidRDefault="00F40BA4" w:rsidP="00F40BA4">
      <w:pPr>
        <w:jc w:val="both"/>
      </w:pPr>
      <w:r w:rsidRPr="00F40BA4">
        <w:t>10) skierowanie do odpowiedniej placówki z listy NFZ realizującej świadczenia zdrowotne w</w:t>
      </w:r>
      <w:r>
        <w:t xml:space="preserve"> </w:t>
      </w:r>
      <w:r w:rsidRPr="00F40BA4">
        <w:t xml:space="preserve">ramach etapu pogłębionej diagnostyki, jeżeli konieczna jest </w:t>
      </w:r>
      <w:proofErr w:type="spellStart"/>
      <w:r w:rsidRPr="00F40BA4">
        <w:t>kolposkopowa</w:t>
      </w:r>
      <w:proofErr w:type="spellEnd"/>
      <w:r w:rsidRPr="00F40BA4">
        <w:t xml:space="preserve"> weryfikacja</w:t>
      </w:r>
      <w:r>
        <w:t xml:space="preserve"> </w:t>
      </w:r>
      <w:r w:rsidRPr="00F40BA4">
        <w:t>wstępnego rozpoznania.</w:t>
      </w:r>
    </w:p>
    <w:p w:rsidR="00F40BA4" w:rsidRPr="00F40BA4" w:rsidRDefault="00F40BA4" w:rsidP="00F40BA4">
      <w:pPr>
        <w:jc w:val="both"/>
        <w:rPr>
          <w:b/>
          <w:bCs/>
          <w:i/>
          <w:iCs/>
        </w:rPr>
      </w:pPr>
      <w:r w:rsidRPr="00F40BA4">
        <w:rPr>
          <w:b/>
          <w:bCs/>
          <w:i/>
          <w:iCs/>
        </w:rPr>
        <w:t>1.3.1.2. Kryteria kwalifikacji uczestników do etapu podstawowego</w:t>
      </w:r>
    </w:p>
    <w:p w:rsidR="00F40BA4" w:rsidRPr="00F40BA4" w:rsidRDefault="00F40BA4" w:rsidP="00F40BA4">
      <w:pPr>
        <w:jc w:val="both"/>
      </w:pPr>
      <w:r w:rsidRPr="00F40BA4">
        <w:t>Badania wykonuje się, co 36 miesięcy dla kobiet w wieku od 25 do 59 lat (przy określeniu</w:t>
      </w:r>
      <w:r w:rsidR="00661A3B">
        <w:t xml:space="preserve"> </w:t>
      </w:r>
      <w:r w:rsidRPr="00F40BA4">
        <w:t>wieku należy wziąć pod uwagę rok urodzenia), co 12 miesięcy dla kobiet w wieku od 25 do</w:t>
      </w:r>
      <w:r w:rsidR="00661A3B">
        <w:t xml:space="preserve"> </w:t>
      </w:r>
      <w:r w:rsidRPr="00F40BA4">
        <w:t>59 lat kwalifikujących się do badania w wyniku obciążenia czynnikami ryzyka (na podstawie</w:t>
      </w:r>
      <w:r w:rsidR="00661A3B">
        <w:t xml:space="preserve"> </w:t>
      </w:r>
      <w:r w:rsidRPr="00F40BA4">
        <w:t>decyzji osoby uprawnionej do dokonania wymazu cytologicznego). Wyłączone z badań</w:t>
      </w:r>
      <w:r w:rsidR="00661A3B">
        <w:t xml:space="preserve"> </w:t>
      </w:r>
      <w:r w:rsidRPr="00F40BA4">
        <w:t>w ramach programu są kobiety, u których rozpoznano raka szyjki macicy oraz kobiety po</w:t>
      </w:r>
      <w:r w:rsidR="00661A3B">
        <w:t xml:space="preserve"> </w:t>
      </w:r>
      <w:r w:rsidRPr="00F40BA4">
        <w:t>zakończeniu kontroli onkologicznej. Po zakończeniu kontroli onkologicznej (decyzje</w:t>
      </w:r>
      <w:r w:rsidR="00661A3B">
        <w:t xml:space="preserve"> </w:t>
      </w:r>
      <w:r w:rsidRPr="00F40BA4">
        <w:t>podejmuje lekarz prowadzący leczenie onkologiczne) kobiety spełniające kryteria kwalifikacji</w:t>
      </w:r>
      <w:r w:rsidR="00661A3B">
        <w:t xml:space="preserve"> </w:t>
      </w:r>
      <w:r w:rsidRPr="00F40BA4">
        <w:t>do programu ponownie zostają objęte programem.</w:t>
      </w:r>
    </w:p>
    <w:p w:rsidR="00F40BA4" w:rsidRPr="00F40BA4" w:rsidRDefault="00F40BA4" w:rsidP="00F40BA4">
      <w:pPr>
        <w:jc w:val="both"/>
        <w:rPr>
          <w:b/>
          <w:bCs/>
          <w:i/>
          <w:iCs/>
        </w:rPr>
      </w:pPr>
      <w:r w:rsidRPr="00F40BA4">
        <w:rPr>
          <w:b/>
          <w:bCs/>
          <w:i/>
          <w:iCs/>
        </w:rPr>
        <w:t>1.3.1.3. Minimalne wymagania w zakresie zatrudnionego personelu</w:t>
      </w:r>
      <w:r w:rsidR="00661A3B">
        <w:rPr>
          <w:b/>
          <w:bCs/>
          <w:i/>
          <w:iCs/>
        </w:rPr>
        <w:t xml:space="preserve"> </w:t>
      </w:r>
      <w:r w:rsidRPr="00F40BA4">
        <w:rPr>
          <w:b/>
          <w:bCs/>
          <w:i/>
          <w:iCs/>
        </w:rPr>
        <w:t xml:space="preserve">jak i wymagania techniczne dla świadczeniodawców </w:t>
      </w:r>
      <w:r w:rsidR="00661A3B">
        <w:rPr>
          <w:b/>
          <w:bCs/>
          <w:i/>
          <w:iCs/>
        </w:rPr>
        <w:t>–</w:t>
      </w:r>
      <w:r w:rsidRPr="00F40BA4">
        <w:rPr>
          <w:b/>
          <w:bCs/>
          <w:i/>
          <w:iCs/>
        </w:rPr>
        <w:t xml:space="preserve"> etap</w:t>
      </w:r>
      <w:r w:rsidR="00661A3B">
        <w:rPr>
          <w:b/>
          <w:bCs/>
          <w:i/>
          <w:iCs/>
        </w:rPr>
        <w:t xml:space="preserve"> </w:t>
      </w:r>
      <w:r w:rsidRPr="00F40BA4">
        <w:rPr>
          <w:b/>
          <w:bCs/>
          <w:i/>
          <w:iCs/>
        </w:rPr>
        <w:t>podstawowy</w:t>
      </w:r>
    </w:p>
    <w:p w:rsidR="00F40BA4" w:rsidRDefault="00F40BA4" w:rsidP="00F40BA4">
      <w:pPr>
        <w:jc w:val="both"/>
      </w:pPr>
      <w:r w:rsidRPr="00F40BA4">
        <w:t>Świadczeniodawca przystępujący do programu musi bezwzględnie spełnić wymogi</w:t>
      </w:r>
      <w:r w:rsidR="00661A3B">
        <w:t xml:space="preserve"> określone</w:t>
      </w:r>
      <w:r w:rsidR="00661A3B">
        <w:br/>
      </w:r>
      <w:r w:rsidRPr="00F40BA4">
        <w:t>w rozporządzeniu Ministra Zdrowia z dnia 6 listopada 2013 r. w sprawie</w:t>
      </w:r>
      <w:r w:rsidR="00661A3B">
        <w:t xml:space="preserve"> </w:t>
      </w:r>
      <w:r w:rsidRPr="00F40BA4">
        <w:t>świadczeń gwarantowanych z zakresu programów zdrowotnych oraz wymogi</w:t>
      </w:r>
      <w:r w:rsidR="00661A3B">
        <w:t xml:space="preserve"> </w:t>
      </w:r>
      <w:r w:rsidRPr="00F40BA4">
        <w:t>doprecyzowane przez Prezesa NFZ w załączniku nr 3 do zarządzenia nr 84/2014/DSOZ</w:t>
      </w:r>
      <w:r w:rsidR="00661A3B">
        <w:t xml:space="preserve"> </w:t>
      </w:r>
      <w:r w:rsidRPr="00F40BA4">
        <w:t>Prezesa Narodowego Funduszu Zd</w:t>
      </w:r>
      <w:r w:rsidR="00661A3B">
        <w:t>rowia z dnia 16 grudnia 2014 r.</w:t>
      </w:r>
      <w:r w:rsidR="00661A3B">
        <w:br/>
      </w:r>
      <w:r w:rsidRPr="00F40BA4">
        <w:t>w sprawie określenia</w:t>
      </w:r>
      <w:r w:rsidR="00661A3B">
        <w:t xml:space="preserve"> </w:t>
      </w:r>
      <w:r w:rsidRPr="00F40BA4">
        <w:t>warunków zawierania i realizacji umów w rodzaju profilaktyczne programy zdrowotne.</w:t>
      </w:r>
    </w:p>
    <w:p w:rsidR="00F40BA4" w:rsidRPr="00F40BA4" w:rsidRDefault="00F40BA4" w:rsidP="00F40BA4">
      <w:pPr>
        <w:jc w:val="both"/>
        <w:rPr>
          <w:b/>
          <w:bCs/>
        </w:rPr>
      </w:pPr>
      <w:r w:rsidRPr="00F40BA4">
        <w:rPr>
          <w:b/>
          <w:bCs/>
        </w:rPr>
        <w:t>Personel:</w:t>
      </w:r>
    </w:p>
    <w:p w:rsidR="00F40BA4" w:rsidRPr="00F40BA4" w:rsidRDefault="00F40BA4" w:rsidP="00F40BA4">
      <w:pPr>
        <w:jc w:val="both"/>
      </w:pPr>
      <w:r w:rsidRPr="00F40BA4">
        <w:t>1) lekarz specjalista położnictwa i ginekologii, lub lekarz ze specjalizacją I stopnia</w:t>
      </w:r>
      <w:r w:rsidR="00661A3B">
        <w:t xml:space="preserve"> </w:t>
      </w:r>
      <w:r w:rsidRPr="00F40BA4">
        <w:t>w zakresie położnictwa i ginekologii, lub lekarz w trakcie specjalizacji z położnictwa</w:t>
      </w:r>
      <w:r w:rsidR="00661A3B">
        <w:t xml:space="preserve"> </w:t>
      </w:r>
      <w:r w:rsidRPr="00F40BA4">
        <w:t>i ginek</w:t>
      </w:r>
      <w:r w:rsidR="00661A3B">
        <w:t>ologii (lekarz,</w:t>
      </w:r>
      <w:r w:rsidR="00661A3B">
        <w:br/>
      </w:r>
      <w:r w:rsidRPr="00F40BA4">
        <w:t>który ukończył, co najmniej drugi rok specjalizacji), lub</w:t>
      </w:r>
    </w:p>
    <w:p w:rsidR="00F40BA4" w:rsidRPr="00F40BA4" w:rsidRDefault="00F40BA4" w:rsidP="00F40BA4">
      <w:pPr>
        <w:jc w:val="both"/>
      </w:pPr>
      <w:r w:rsidRPr="00F40BA4">
        <w:lastRenderedPageBreak/>
        <w:t>2) położna posiadająca: dokument potwierdzający pozytywny wynik egzaminu</w:t>
      </w:r>
      <w:r w:rsidR="00661A3B">
        <w:t xml:space="preserve"> </w:t>
      </w:r>
      <w:r w:rsidRPr="00F40BA4">
        <w:t>przeprowadzonego przez Centralny Ośrodek Koordynujący w zakresie umiejętności</w:t>
      </w:r>
      <w:r w:rsidR="00661A3B">
        <w:t xml:space="preserve"> </w:t>
      </w:r>
      <w:r w:rsidRPr="00F40BA4">
        <w:t>pobierania rozmazów cytologicznych dla potrzeb programu wydany po dniu 31 grudnia</w:t>
      </w:r>
      <w:r w:rsidR="00661A3B">
        <w:t xml:space="preserve"> </w:t>
      </w:r>
      <w:r w:rsidRPr="00F40BA4">
        <w:t>2010 r., lub dokument potwierdzający ukończenie kursu dokształcającego</w:t>
      </w:r>
      <w:r w:rsidR="00661A3B">
        <w:t xml:space="preserve"> </w:t>
      </w:r>
      <w:r w:rsidRPr="00F40BA4">
        <w:t>przeprowadzonego przez Centralny Ośrodek Koordynujący lub Wojewódzki Ośrodek</w:t>
      </w:r>
      <w:r w:rsidR="00661A3B">
        <w:t xml:space="preserve"> </w:t>
      </w:r>
      <w:r w:rsidRPr="00F40BA4">
        <w:t>Koordynacyjny w zakresie umiejętności pobierania rozmazów cytologicznych dla potrzeb</w:t>
      </w:r>
      <w:r w:rsidR="00661A3B">
        <w:t xml:space="preserve"> </w:t>
      </w:r>
      <w:r w:rsidRPr="00F40BA4">
        <w:t>programu.</w:t>
      </w:r>
    </w:p>
    <w:p w:rsidR="00F40BA4" w:rsidRPr="00F40BA4" w:rsidRDefault="00F40BA4" w:rsidP="00F40BA4">
      <w:pPr>
        <w:jc w:val="both"/>
        <w:rPr>
          <w:b/>
          <w:bCs/>
        </w:rPr>
      </w:pPr>
      <w:r w:rsidRPr="00F40BA4">
        <w:rPr>
          <w:b/>
          <w:bCs/>
        </w:rPr>
        <w:t>Wyposażenie w sprzęt i aparaturę medyczną:</w:t>
      </w:r>
    </w:p>
    <w:p w:rsidR="00F40BA4" w:rsidRPr="00F40BA4" w:rsidRDefault="00F40BA4" w:rsidP="00F40BA4">
      <w:pPr>
        <w:jc w:val="both"/>
      </w:pPr>
      <w:r w:rsidRPr="00F40BA4">
        <w:t>1) wzierniki jednorazowe;</w:t>
      </w:r>
    </w:p>
    <w:p w:rsidR="00F40BA4" w:rsidRPr="00F40BA4" w:rsidRDefault="00F40BA4" w:rsidP="00F40BA4">
      <w:pPr>
        <w:jc w:val="both"/>
      </w:pPr>
      <w:r w:rsidRPr="00F40BA4">
        <w:t>2) jednorazowe szczoteczki umożliwiająca pobranie rozmazu jednocześnie z tarczy części</w:t>
      </w:r>
      <w:r w:rsidR="00661A3B">
        <w:t xml:space="preserve"> </w:t>
      </w:r>
      <w:r w:rsidRPr="00F40BA4">
        <w:t>pochwowej oraz z kanału szyjki macicy;</w:t>
      </w:r>
    </w:p>
    <w:p w:rsidR="00F40BA4" w:rsidRDefault="00F40BA4" w:rsidP="00F40BA4">
      <w:pPr>
        <w:jc w:val="both"/>
      </w:pPr>
      <w:r w:rsidRPr="00F40BA4">
        <w:t>3) fotel ginekologiczny.</w:t>
      </w:r>
    </w:p>
    <w:p w:rsidR="00F40BA4" w:rsidRPr="00F40BA4" w:rsidRDefault="00F40BA4" w:rsidP="00F40BA4">
      <w:pPr>
        <w:jc w:val="both"/>
        <w:rPr>
          <w:b/>
          <w:bCs/>
          <w:i/>
          <w:iCs/>
        </w:rPr>
      </w:pPr>
      <w:r w:rsidRPr="00F40BA4">
        <w:rPr>
          <w:b/>
          <w:bCs/>
          <w:i/>
          <w:iCs/>
        </w:rPr>
        <w:t>1.3.2. Etap diagnostyczny</w:t>
      </w:r>
    </w:p>
    <w:p w:rsidR="00F40BA4" w:rsidRPr="00F40BA4" w:rsidRDefault="00F40BA4" w:rsidP="00F40BA4">
      <w:pPr>
        <w:jc w:val="both"/>
      </w:pPr>
      <w:r w:rsidRPr="00F40BA4">
        <w:t>Polega na ocenie mikroskopowej materiału (pakietu komórek) z szyjki macicy (wynik badania</w:t>
      </w:r>
      <w:r w:rsidR="00661A3B">
        <w:t xml:space="preserve"> </w:t>
      </w:r>
      <w:r w:rsidRPr="00F40BA4">
        <w:t>musi być opisany w systemie Bethesda 2001).</w:t>
      </w:r>
    </w:p>
    <w:p w:rsidR="00F40BA4" w:rsidRPr="00F40BA4" w:rsidRDefault="00F40BA4" w:rsidP="00F40BA4">
      <w:pPr>
        <w:jc w:val="both"/>
        <w:rPr>
          <w:b/>
          <w:bCs/>
          <w:i/>
          <w:iCs/>
        </w:rPr>
      </w:pPr>
      <w:r w:rsidRPr="00F40BA4">
        <w:rPr>
          <w:b/>
          <w:bCs/>
          <w:i/>
          <w:iCs/>
        </w:rPr>
        <w:t>1.3.2.1. Kryteria kwalifikacji uczestników do etapu diagnostycznego</w:t>
      </w:r>
    </w:p>
    <w:p w:rsidR="00F40BA4" w:rsidRPr="00F40BA4" w:rsidRDefault="00F40BA4" w:rsidP="00F40BA4">
      <w:pPr>
        <w:jc w:val="both"/>
      </w:pPr>
      <w:r w:rsidRPr="00F40BA4">
        <w:t>Badanie wykonuje się, co 36 miesięcy dla kobiet w wieku od 25 do 59 lat (przy określeniu</w:t>
      </w:r>
      <w:r w:rsidR="00661A3B">
        <w:t xml:space="preserve"> </w:t>
      </w:r>
      <w:r w:rsidRPr="00F40BA4">
        <w:t>wieku należy wziąć pod uwagę rok urodzenia), co 12 miesięcy dla kobiet w wieku od 25 do</w:t>
      </w:r>
      <w:r w:rsidR="00661A3B">
        <w:t xml:space="preserve"> </w:t>
      </w:r>
      <w:r w:rsidRPr="00F40BA4">
        <w:t>59 lat, obciążonych czynnikami ryzyka. Wyłączone z badań w ramach programu są kobiety,</w:t>
      </w:r>
      <w:r w:rsidR="00661A3B">
        <w:br/>
      </w:r>
      <w:r w:rsidRPr="00F40BA4">
        <w:t>u których rozpoznano nowotwór złośliwy szyjki macicy oraz kobiety, które skierowano do</w:t>
      </w:r>
      <w:r w:rsidR="00661A3B">
        <w:t xml:space="preserve"> </w:t>
      </w:r>
      <w:r w:rsidRPr="00F40BA4">
        <w:t>dalszej diagnostyki lub leczenia.</w:t>
      </w:r>
    </w:p>
    <w:p w:rsidR="00F40BA4" w:rsidRPr="00F40BA4" w:rsidRDefault="00F40BA4" w:rsidP="00F40BA4">
      <w:pPr>
        <w:jc w:val="both"/>
        <w:rPr>
          <w:b/>
          <w:bCs/>
          <w:i/>
          <w:iCs/>
        </w:rPr>
      </w:pPr>
      <w:r w:rsidRPr="00F40BA4">
        <w:rPr>
          <w:b/>
          <w:bCs/>
          <w:i/>
          <w:iCs/>
        </w:rPr>
        <w:t>1.3.2.2. Minimalne wymagania w zakresie zatrudnionego personelu</w:t>
      </w:r>
      <w:r w:rsidR="00661A3B">
        <w:rPr>
          <w:b/>
          <w:bCs/>
          <w:i/>
          <w:iCs/>
        </w:rPr>
        <w:t xml:space="preserve"> </w:t>
      </w:r>
      <w:r w:rsidRPr="00F40BA4">
        <w:rPr>
          <w:b/>
          <w:bCs/>
          <w:i/>
          <w:iCs/>
        </w:rPr>
        <w:t xml:space="preserve">oraz wymagania techniczne dla świadczeniodawców </w:t>
      </w:r>
      <w:r w:rsidR="00661A3B">
        <w:rPr>
          <w:b/>
          <w:bCs/>
          <w:i/>
          <w:iCs/>
        </w:rPr>
        <w:t>–</w:t>
      </w:r>
      <w:r w:rsidRPr="00F40BA4">
        <w:rPr>
          <w:b/>
          <w:bCs/>
          <w:i/>
          <w:iCs/>
        </w:rPr>
        <w:t xml:space="preserve"> etap</w:t>
      </w:r>
      <w:r w:rsidR="00661A3B">
        <w:rPr>
          <w:b/>
          <w:bCs/>
          <w:i/>
          <w:iCs/>
        </w:rPr>
        <w:t xml:space="preserve"> </w:t>
      </w:r>
      <w:r w:rsidRPr="00F40BA4">
        <w:rPr>
          <w:b/>
          <w:bCs/>
          <w:i/>
          <w:iCs/>
        </w:rPr>
        <w:t>diagnostyczny</w:t>
      </w:r>
    </w:p>
    <w:p w:rsidR="00F40BA4" w:rsidRDefault="00F40BA4" w:rsidP="00F40BA4">
      <w:pPr>
        <w:jc w:val="both"/>
      </w:pPr>
      <w:r w:rsidRPr="00F40BA4">
        <w:t>Świadczeniodawca przystępujący do programu musi spełnić bezwzględnie wymogi</w:t>
      </w:r>
      <w:r w:rsidR="00661A3B">
        <w:t xml:space="preserve"> </w:t>
      </w:r>
      <w:r w:rsidRPr="00F40BA4">
        <w:t>określone</w:t>
      </w:r>
      <w:r w:rsidR="00661A3B">
        <w:br/>
      </w:r>
      <w:r w:rsidRPr="00F40BA4">
        <w:t>w rozporządzeniu Ministra Zdrowia z dnia 6 listopada 2013 r. w sprawie</w:t>
      </w:r>
      <w:r w:rsidR="00661A3B">
        <w:t xml:space="preserve"> </w:t>
      </w:r>
      <w:r w:rsidRPr="00F40BA4">
        <w:t>świadczeń gwarantowanych z zakresu programów zdrowotnych oraz wymogi</w:t>
      </w:r>
      <w:r w:rsidR="00661A3B">
        <w:t xml:space="preserve"> </w:t>
      </w:r>
      <w:r w:rsidRPr="00F40BA4">
        <w:t>doprecyzowane przez Prezesa NFZ w załącznik nr 3 do zarządzenia nr 84/2014/DSOZ</w:t>
      </w:r>
      <w:r w:rsidR="00661A3B">
        <w:t xml:space="preserve"> </w:t>
      </w:r>
      <w:r w:rsidRPr="00F40BA4">
        <w:t>Prezesa Narodowego Funduszu Zd</w:t>
      </w:r>
      <w:r w:rsidR="00661A3B">
        <w:t>rowia z dnia 16 grudnia 2014 r.</w:t>
      </w:r>
      <w:r w:rsidR="00661A3B">
        <w:br/>
      </w:r>
      <w:r w:rsidRPr="00F40BA4">
        <w:t>w sprawie określenia</w:t>
      </w:r>
      <w:r w:rsidR="00661A3B">
        <w:t xml:space="preserve"> </w:t>
      </w:r>
      <w:r w:rsidRPr="00F40BA4">
        <w:t>warunków zawierania i realizacji umów w rodzaju profilaktyczne programy zdrowotne.</w:t>
      </w:r>
    </w:p>
    <w:p w:rsidR="00F40BA4" w:rsidRPr="00F40BA4" w:rsidRDefault="00F40BA4" w:rsidP="00F40BA4">
      <w:pPr>
        <w:jc w:val="both"/>
        <w:rPr>
          <w:b/>
          <w:bCs/>
        </w:rPr>
      </w:pPr>
      <w:r w:rsidRPr="00F40BA4">
        <w:rPr>
          <w:b/>
          <w:bCs/>
        </w:rPr>
        <w:t>Laboratorium:</w:t>
      </w:r>
    </w:p>
    <w:p w:rsidR="00F40BA4" w:rsidRPr="00F40BA4" w:rsidRDefault="00F40BA4" w:rsidP="00F40BA4">
      <w:pPr>
        <w:jc w:val="both"/>
      </w:pPr>
      <w:r w:rsidRPr="00F40BA4">
        <w:t>1) świadczeniodawca musi posiadać medyczne laboratorium diagnostyczne wpisane do</w:t>
      </w:r>
      <w:r w:rsidR="00661A3B">
        <w:t xml:space="preserve"> </w:t>
      </w:r>
      <w:r w:rsidRPr="00F40BA4">
        <w:t>ewidencji prowadzonej przez Krajową Radę Diagnostów Laboratoryjnych lub zakład</w:t>
      </w:r>
      <w:r w:rsidR="00661A3B">
        <w:t xml:space="preserve"> </w:t>
      </w:r>
      <w:r w:rsidRPr="00F40BA4">
        <w:t>patomorfologii posiadający pracownię cytologiczną oraz wykonywać 15 000 badań</w:t>
      </w:r>
      <w:r w:rsidR="00661A3B">
        <w:t xml:space="preserve"> </w:t>
      </w:r>
      <w:r w:rsidRPr="00F40BA4">
        <w:t>cytologicznych, w tym, co najmniej 8 000 cytologicznych - ginekologicznych rocznie.</w:t>
      </w:r>
    </w:p>
    <w:p w:rsidR="00F40BA4" w:rsidRPr="00F40BA4" w:rsidRDefault="00F40BA4" w:rsidP="00F40BA4">
      <w:pPr>
        <w:jc w:val="both"/>
        <w:rPr>
          <w:b/>
          <w:bCs/>
        </w:rPr>
      </w:pPr>
      <w:r w:rsidRPr="00F40BA4">
        <w:rPr>
          <w:b/>
          <w:bCs/>
        </w:rPr>
        <w:t>Personel laboratorium:</w:t>
      </w:r>
    </w:p>
    <w:p w:rsidR="00F40BA4" w:rsidRPr="00F40BA4" w:rsidRDefault="00F40BA4" w:rsidP="00F40BA4">
      <w:pPr>
        <w:jc w:val="both"/>
      </w:pPr>
      <w:r w:rsidRPr="00F40BA4">
        <w:t>1) lekarz specjalista patomorfologii lub anatomii patologicznej, diagności laboratoryjni</w:t>
      </w:r>
      <w:r w:rsidR="00661A3B">
        <w:t xml:space="preserve"> </w:t>
      </w:r>
      <w:r w:rsidRPr="00F40BA4">
        <w:t xml:space="preserve">posiadający tytuł specjalisty </w:t>
      </w:r>
      <w:proofErr w:type="spellStart"/>
      <w:r w:rsidRPr="00F40BA4">
        <w:t>cytomorfologii</w:t>
      </w:r>
      <w:proofErr w:type="spellEnd"/>
      <w:r w:rsidRPr="00F40BA4">
        <w:t xml:space="preserve"> medycznej lub posiadający udokumentowane</w:t>
      </w:r>
      <w:r w:rsidR="00661A3B">
        <w:t xml:space="preserve"> </w:t>
      </w:r>
      <w:r w:rsidRPr="00F40BA4">
        <w:t>umiejętności</w:t>
      </w:r>
      <w:r w:rsidR="00661A3B">
        <w:br/>
      </w:r>
      <w:r w:rsidRPr="00F40BA4">
        <w:lastRenderedPageBreak/>
        <w:t>i udokumentowane odpowiednie doświadczenie w wykonywaniu badań</w:t>
      </w:r>
      <w:r w:rsidR="00661A3B">
        <w:t xml:space="preserve"> cytologicznych,</w:t>
      </w:r>
      <w:r w:rsidR="00661A3B">
        <w:br/>
      </w:r>
      <w:r w:rsidRPr="00F40BA4">
        <w:t>tj. wykonywanie oceny preparatów, co najmniej 7 000 badań</w:t>
      </w:r>
      <w:r w:rsidR="00661A3B">
        <w:t xml:space="preserve"> </w:t>
      </w:r>
      <w:r w:rsidRPr="00F40BA4">
        <w:t>cy</w:t>
      </w:r>
      <w:r w:rsidR="00661A3B">
        <w:t>tologicznych w tym, co najmniej</w:t>
      </w:r>
      <w:r w:rsidR="00661A3B">
        <w:br/>
      </w:r>
      <w:r w:rsidRPr="00F40BA4">
        <w:t>4 000 badań cytologicznych – ginekologicznych</w:t>
      </w:r>
      <w:r w:rsidR="00661A3B">
        <w:t xml:space="preserve"> </w:t>
      </w:r>
      <w:r w:rsidRPr="00F40BA4">
        <w:t>rocznie.</w:t>
      </w:r>
    </w:p>
    <w:p w:rsidR="00F40BA4" w:rsidRPr="00F40BA4" w:rsidRDefault="00F40BA4" w:rsidP="00F40BA4">
      <w:pPr>
        <w:jc w:val="both"/>
        <w:rPr>
          <w:b/>
          <w:bCs/>
        </w:rPr>
      </w:pPr>
      <w:r w:rsidRPr="00F40BA4">
        <w:rPr>
          <w:b/>
          <w:bCs/>
        </w:rPr>
        <w:t>Wyposażenie w sprzęt i aparaturę medyczną:</w:t>
      </w:r>
    </w:p>
    <w:p w:rsidR="00F40BA4" w:rsidRPr="00F40BA4" w:rsidRDefault="00F40BA4" w:rsidP="00F40BA4">
      <w:pPr>
        <w:jc w:val="both"/>
      </w:pPr>
      <w:r w:rsidRPr="00F40BA4">
        <w:t>1) mikroskopy wysokiej jakości, umożliwiające uzyskanie powiększenia, co najmniej 400</w:t>
      </w:r>
      <w:r w:rsidR="00661A3B">
        <w:t xml:space="preserve"> </w:t>
      </w:r>
      <w:r w:rsidRPr="00F40BA4">
        <w:t>razy.</w:t>
      </w:r>
    </w:p>
    <w:p w:rsidR="00F40BA4" w:rsidRDefault="00F40BA4" w:rsidP="00F40BA4">
      <w:pPr>
        <w:jc w:val="both"/>
      </w:pPr>
      <w:r w:rsidRPr="00F40BA4">
        <w:t>Ponadto w procesie wyboru świadczeniodawców mogą być stosowane dodatkowe kryteria</w:t>
      </w:r>
      <w:r w:rsidR="00661A3B">
        <w:t xml:space="preserve"> </w:t>
      </w:r>
      <w:r w:rsidRPr="00F40BA4">
        <w:t>określone przez Prezesa NFZ (nie są to kryteria obligatoryjne).</w:t>
      </w:r>
    </w:p>
    <w:p w:rsidR="00F40BA4" w:rsidRPr="00F40BA4" w:rsidRDefault="00F40BA4" w:rsidP="00F40BA4">
      <w:pPr>
        <w:jc w:val="both"/>
      </w:pPr>
      <w:r w:rsidRPr="00F40BA4">
        <w:rPr>
          <w:b/>
          <w:bCs/>
        </w:rPr>
        <w:t>Kwalifikacje personelu</w:t>
      </w:r>
      <w:r w:rsidRPr="00F40BA4">
        <w:t>:</w:t>
      </w:r>
    </w:p>
    <w:p w:rsidR="00F40BA4" w:rsidRPr="00F40BA4" w:rsidRDefault="00F40BA4" w:rsidP="00F40BA4">
      <w:pPr>
        <w:jc w:val="both"/>
      </w:pPr>
      <w:r w:rsidRPr="00F40BA4">
        <w:t xml:space="preserve">1) diagnosta laboratoryjny – specjalista </w:t>
      </w:r>
      <w:proofErr w:type="spellStart"/>
      <w:r w:rsidRPr="00F40BA4">
        <w:t>cytomorfologii</w:t>
      </w:r>
      <w:proofErr w:type="spellEnd"/>
      <w:r w:rsidRPr="00F40BA4">
        <w:t xml:space="preserve"> medycznej;</w:t>
      </w:r>
    </w:p>
    <w:p w:rsidR="00F40BA4" w:rsidRPr="00F40BA4" w:rsidRDefault="00F40BA4" w:rsidP="00F40BA4">
      <w:pPr>
        <w:jc w:val="both"/>
      </w:pPr>
      <w:r w:rsidRPr="00F40BA4">
        <w:t>2) doświadczenie personelu w ocenie preparatów cytologii ginekologicznej:</w:t>
      </w:r>
    </w:p>
    <w:p w:rsidR="00F40BA4" w:rsidRPr="00F40BA4" w:rsidRDefault="00F40BA4" w:rsidP="00F40BA4">
      <w:pPr>
        <w:jc w:val="both"/>
      </w:pPr>
      <w:r w:rsidRPr="00F40BA4">
        <w:t>a) co najmniej 2 lata pracy w diagnostyce cytologii szyjki macicy i ocenienie, co</w:t>
      </w:r>
      <w:r w:rsidR="00661A3B">
        <w:t xml:space="preserve"> </w:t>
      </w:r>
      <w:r w:rsidRPr="00F40BA4">
        <w:t>najmniej 10 000 preparatów pod kontrolą lekarza patomorfologa;</w:t>
      </w:r>
    </w:p>
    <w:p w:rsidR="00F40BA4" w:rsidRPr="00F40BA4" w:rsidRDefault="00F40BA4" w:rsidP="00F40BA4">
      <w:pPr>
        <w:jc w:val="both"/>
      </w:pPr>
      <w:r w:rsidRPr="00F40BA4">
        <w:t>b) ocenianie, co najmniej 7 000 badań cytologicznych- ginekologicznych rocznie.</w:t>
      </w:r>
    </w:p>
    <w:p w:rsidR="00F40BA4" w:rsidRPr="00F40BA4" w:rsidRDefault="00F40BA4" w:rsidP="00F40BA4">
      <w:pPr>
        <w:jc w:val="both"/>
        <w:rPr>
          <w:b/>
          <w:bCs/>
        </w:rPr>
      </w:pPr>
      <w:r w:rsidRPr="00F40BA4">
        <w:rPr>
          <w:b/>
          <w:bCs/>
        </w:rPr>
        <w:t>Inne:</w:t>
      </w:r>
    </w:p>
    <w:p w:rsidR="00F40BA4" w:rsidRPr="00F40BA4" w:rsidRDefault="00F40BA4" w:rsidP="00F40BA4">
      <w:pPr>
        <w:jc w:val="both"/>
      </w:pPr>
      <w:r w:rsidRPr="00F40BA4">
        <w:t>1) oczekiwanie na wynik do 7 dni;</w:t>
      </w:r>
    </w:p>
    <w:p w:rsidR="00F40BA4" w:rsidRPr="00F40BA4" w:rsidRDefault="00F40BA4" w:rsidP="00F40BA4">
      <w:pPr>
        <w:jc w:val="both"/>
      </w:pPr>
      <w:r w:rsidRPr="00F40BA4">
        <w:t>2) wykonywanie przez pracownię powyżej 15 000 badań cytologicznych – ginekologicznych</w:t>
      </w:r>
      <w:r w:rsidR="00661A3B">
        <w:t xml:space="preserve"> </w:t>
      </w:r>
      <w:r w:rsidRPr="00F40BA4">
        <w:t>rocznie.</w:t>
      </w:r>
    </w:p>
    <w:p w:rsidR="00F40BA4" w:rsidRPr="00F40BA4" w:rsidRDefault="00F40BA4" w:rsidP="00F40BA4">
      <w:pPr>
        <w:jc w:val="both"/>
        <w:rPr>
          <w:b/>
          <w:bCs/>
          <w:i/>
          <w:iCs/>
        </w:rPr>
      </w:pPr>
      <w:r w:rsidRPr="00F40BA4">
        <w:rPr>
          <w:b/>
          <w:bCs/>
          <w:i/>
          <w:iCs/>
        </w:rPr>
        <w:t>1.3.3. Etap pogłębionej diagnostyki</w:t>
      </w:r>
    </w:p>
    <w:p w:rsidR="00F40BA4" w:rsidRPr="00F40BA4" w:rsidRDefault="00F40BA4" w:rsidP="00F40BA4">
      <w:pPr>
        <w:jc w:val="both"/>
      </w:pPr>
      <w:r w:rsidRPr="00F40BA4">
        <w:t>W przypadku stwierdzenia nieprawidłowości w rozmazie cytologicznym kobieta powinna być</w:t>
      </w:r>
      <w:r w:rsidR="00661A3B">
        <w:t xml:space="preserve"> </w:t>
      </w:r>
      <w:r w:rsidRPr="00F40BA4">
        <w:t xml:space="preserve">skierowana do etapu diagnostyki pogłębionej. Polega ona na wykonaniu </w:t>
      </w:r>
      <w:proofErr w:type="spellStart"/>
      <w:r w:rsidRPr="00F40BA4">
        <w:t>kolposkopii</w:t>
      </w:r>
      <w:proofErr w:type="spellEnd"/>
      <w:r w:rsidRPr="00F40BA4">
        <w:t xml:space="preserve"> lub</w:t>
      </w:r>
      <w:r w:rsidR="00661A3B">
        <w:t xml:space="preserve"> </w:t>
      </w:r>
      <w:proofErr w:type="spellStart"/>
      <w:r w:rsidR="00661A3B">
        <w:t>kolposkopii</w:t>
      </w:r>
      <w:proofErr w:type="spellEnd"/>
      <w:r w:rsidR="00661A3B">
        <w:br/>
      </w:r>
      <w:r w:rsidRPr="00F40BA4">
        <w:t>z celowanym pobraniem wycinków i badaniem histopatologicznym.</w:t>
      </w:r>
    </w:p>
    <w:p w:rsidR="00F40BA4" w:rsidRPr="00F40BA4" w:rsidRDefault="00F40BA4" w:rsidP="00F40BA4">
      <w:pPr>
        <w:jc w:val="both"/>
        <w:rPr>
          <w:b/>
          <w:bCs/>
        </w:rPr>
      </w:pPr>
      <w:r w:rsidRPr="00F40BA4">
        <w:rPr>
          <w:b/>
          <w:bCs/>
        </w:rPr>
        <w:t>Etap pogłębionej diagnostyki obejmuje:</w:t>
      </w:r>
    </w:p>
    <w:p w:rsidR="00F40BA4" w:rsidRPr="00F40BA4" w:rsidRDefault="00F40BA4" w:rsidP="00F40BA4">
      <w:pPr>
        <w:jc w:val="both"/>
      </w:pPr>
      <w:r w:rsidRPr="00F40BA4">
        <w:t>1) zarejestrowanie (wprowadzenie do bazy danych) kobiety skierowanej w ramach realizacji</w:t>
      </w:r>
      <w:r w:rsidR="00661A3B">
        <w:t xml:space="preserve"> </w:t>
      </w:r>
      <w:r w:rsidRPr="00F40BA4">
        <w:t>etapu podstawowego programu;</w:t>
      </w:r>
    </w:p>
    <w:p w:rsidR="00F40BA4" w:rsidRDefault="00F40BA4" w:rsidP="00F40BA4">
      <w:pPr>
        <w:jc w:val="both"/>
      </w:pPr>
      <w:r w:rsidRPr="00F40BA4">
        <w:t xml:space="preserve">2) badanie </w:t>
      </w:r>
      <w:proofErr w:type="spellStart"/>
      <w:r w:rsidRPr="00F40BA4">
        <w:t>kolposkopowe</w:t>
      </w:r>
      <w:proofErr w:type="spellEnd"/>
      <w:r w:rsidRPr="00F40BA4">
        <w:t>;</w:t>
      </w:r>
    </w:p>
    <w:p w:rsidR="00F40BA4" w:rsidRPr="00F40BA4" w:rsidRDefault="00F40BA4" w:rsidP="00F40BA4">
      <w:pPr>
        <w:jc w:val="both"/>
      </w:pPr>
      <w:r w:rsidRPr="00F40BA4">
        <w:t xml:space="preserve">3) w przypadku zaistnienia wskazań do weryfikacji obrazu </w:t>
      </w:r>
      <w:proofErr w:type="spellStart"/>
      <w:r w:rsidRPr="00F40BA4">
        <w:t>kolposkopowego</w:t>
      </w:r>
      <w:proofErr w:type="spellEnd"/>
      <w:r w:rsidRPr="00F40BA4">
        <w:t xml:space="preserve"> </w:t>
      </w:r>
      <w:r w:rsidR="00661A3B">
        <w:t>–</w:t>
      </w:r>
      <w:r w:rsidRPr="00F40BA4">
        <w:t xml:space="preserve"> pobranie</w:t>
      </w:r>
      <w:r w:rsidR="00661A3B">
        <w:t xml:space="preserve"> </w:t>
      </w:r>
      <w:r w:rsidRPr="00F40BA4">
        <w:t>celowanych wycinków z tarczy szyjki macicy oraz wyłyżeczkowanie kanału szyjki</w:t>
      </w:r>
      <w:r w:rsidR="00661A3B">
        <w:t xml:space="preserve"> </w:t>
      </w:r>
      <w:r w:rsidRPr="00F40BA4">
        <w:t>i ewentualnie jamy macicy,</w:t>
      </w:r>
      <w:r w:rsidR="00661A3B">
        <w:br/>
      </w:r>
      <w:r w:rsidRPr="00F40BA4">
        <w:t>a następnie przesłanie materiału do pracowni diagnostycznej;</w:t>
      </w:r>
    </w:p>
    <w:p w:rsidR="00F40BA4" w:rsidRPr="00F40BA4" w:rsidRDefault="00F40BA4" w:rsidP="00F40BA4">
      <w:pPr>
        <w:jc w:val="both"/>
      </w:pPr>
      <w:r w:rsidRPr="00F40BA4">
        <w:t>4) badanie histopatologiczne pobranego materiału w pracowni diagnostycznej i postawienie</w:t>
      </w:r>
      <w:r w:rsidR="00661A3B">
        <w:t xml:space="preserve"> </w:t>
      </w:r>
      <w:r w:rsidRPr="00F40BA4">
        <w:t>ostatecznego rozpoznania;</w:t>
      </w:r>
    </w:p>
    <w:p w:rsidR="00F40BA4" w:rsidRPr="00F40BA4" w:rsidRDefault="00F40BA4" w:rsidP="00F40BA4">
      <w:pPr>
        <w:jc w:val="both"/>
      </w:pPr>
      <w:r w:rsidRPr="00F40BA4">
        <w:t>5) decyzja, co do dalszego postępowania (skierowanie na leczenie lub określenie terminu</w:t>
      </w:r>
      <w:r w:rsidR="00661A3B">
        <w:t xml:space="preserve"> </w:t>
      </w:r>
      <w:r w:rsidRPr="00F40BA4">
        <w:t>kolejnego badania cytologicznego).</w:t>
      </w:r>
    </w:p>
    <w:p w:rsidR="001758EF" w:rsidRDefault="001758EF" w:rsidP="00F40BA4">
      <w:pPr>
        <w:jc w:val="both"/>
        <w:rPr>
          <w:b/>
          <w:bCs/>
          <w:i/>
          <w:iCs/>
        </w:rPr>
      </w:pPr>
    </w:p>
    <w:p w:rsidR="00F40BA4" w:rsidRPr="00F40BA4" w:rsidRDefault="00F40BA4" w:rsidP="00F40BA4">
      <w:pPr>
        <w:jc w:val="both"/>
        <w:rPr>
          <w:b/>
          <w:bCs/>
          <w:i/>
          <w:iCs/>
        </w:rPr>
      </w:pPr>
      <w:bookmarkStart w:id="0" w:name="_GoBack"/>
      <w:bookmarkEnd w:id="0"/>
      <w:r w:rsidRPr="00F40BA4">
        <w:rPr>
          <w:b/>
          <w:bCs/>
          <w:i/>
          <w:iCs/>
        </w:rPr>
        <w:lastRenderedPageBreak/>
        <w:t>1.3.3.1. Kryteria kwalifikacji uczestników do etapu pogłębionej</w:t>
      </w:r>
      <w:r w:rsidR="00661A3B">
        <w:rPr>
          <w:b/>
          <w:bCs/>
          <w:i/>
          <w:iCs/>
        </w:rPr>
        <w:t xml:space="preserve"> </w:t>
      </w:r>
      <w:r w:rsidRPr="00F40BA4">
        <w:rPr>
          <w:b/>
          <w:bCs/>
          <w:i/>
          <w:iCs/>
        </w:rPr>
        <w:t>diagnostyki</w:t>
      </w:r>
    </w:p>
    <w:p w:rsidR="00F40BA4" w:rsidRDefault="00F40BA4" w:rsidP="00F40BA4">
      <w:pPr>
        <w:jc w:val="both"/>
      </w:pPr>
      <w:r w:rsidRPr="00F40BA4">
        <w:t>Decyzję o skierowaniu do etapu pogłębionej diagnostyki podejmuje lekarz. Badanie</w:t>
      </w:r>
      <w:r w:rsidR="00661A3B">
        <w:t xml:space="preserve"> wykonuje się</w:t>
      </w:r>
      <w:r w:rsidR="00661A3B">
        <w:br/>
      </w:r>
      <w:r w:rsidRPr="00F40BA4">
        <w:t>na podstawie skierowania z etapu podstawowego programu. Wyłączone są</w:t>
      </w:r>
      <w:r w:rsidR="00661A3B">
        <w:t xml:space="preserve"> kobiety, skierowane</w:t>
      </w:r>
      <w:r w:rsidR="00661A3B">
        <w:br/>
      </w:r>
      <w:r w:rsidRPr="00F40BA4">
        <w:t>do dalszej diagnostyki lub leczenia – w przypadku rozpoznania</w:t>
      </w:r>
      <w:r w:rsidR="00661A3B">
        <w:t xml:space="preserve"> </w:t>
      </w:r>
      <w:r w:rsidRPr="00F40BA4">
        <w:t>nowotworu szyjki macicy lub innego schorzenia wymagającego leczenia specjalistycznego.</w:t>
      </w:r>
    </w:p>
    <w:p w:rsidR="00F40BA4" w:rsidRPr="00F40BA4" w:rsidRDefault="00F40BA4" w:rsidP="00F40BA4">
      <w:pPr>
        <w:jc w:val="both"/>
        <w:rPr>
          <w:b/>
          <w:bCs/>
          <w:i/>
          <w:iCs/>
        </w:rPr>
      </w:pPr>
      <w:r w:rsidRPr="00F40BA4">
        <w:rPr>
          <w:b/>
          <w:bCs/>
          <w:i/>
          <w:iCs/>
        </w:rPr>
        <w:t>1.3.3.2. Minimalne wymagania w zakresie zatrudnionego personelu</w:t>
      </w:r>
      <w:r w:rsidR="00661A3B">
        <w:rPr>
          <w:b/>
          <w:bCs/>
          <w:i/>
          <w:iCs/>
        </w:rPr>
        <w:t xml:space="preserve"> </w:t>
      </w:r>
      <w:r w:rsidRPr="00F40BA4">
        <w:rPr>
          <w:b/>
          <w:bCs/>
          <w:i/>
          <w:iCs/>
        </w:rPr>
        <w:t xml:space="preserve">oraz wymagania techniczne dla świadczeniodawców </w:t>
      </w:r>
      <w:r w:rsidR="00661A3B">
        <w:rPr>
          <w:b/>
          <w:bCs/>
          <w:i/>
          <w:iCs/>
        </w:rPr>
        <w:t>–</w:t>
      </w:r>
      <w:r w:rsidRPr="00F40BA4">
        <w:rPr>
          <w:b/>
          <w:bCs/>
          <w:i/>
          <w:iCs/>
        </w:rPr>
        <w:t xml:space="preserve"> etap</w:t>
      </w:r>
      <w:r w:rsidR="00661A3B">
        <w:rPr>
          <w:b/>
          <w:bCs/>
          <w:i/>
          <w:iCs/>
        </w:rPr>
        <w:t xml:space="preserve"> </w:t>
      </w:r>
      <w:r w:rsidRPr="00F40BA4">
        <w:rPr>
          <w:b/>
          <w:bCs/>
          <w:i/>
          <w:iCs/>
        </w:rPr>
        <w:t>pogłębionej diagnostyki</w:t>
      </w:r>
    </w:p>
    <w:p w:rsidR="00F40BA4" w:rsidRPr="00F40BA4" w:rsidRDefault="00F40BA4" w:rsidP="00F40BA4">
      <w:pPr>
        <w:jc w:val="both"/>
      </w:pPr>
      <w:r w:rsidRPr="00F40BA4">
        <w:t>Świadczeniodawca przystępujący do programu musi spełnić bezwzględnie wymogi</w:t>
      </w:r>
      <w:r w:rsidR="00661A3B">
        <w:t xml:space="preserve"> określone</w:t>
      </w:r>
      <w:r w:rsidR="00661A3B">
        <w:br/>
      </w:r>
      <w:r w:rsidRPr="00F40BA4">
        <w:t>w rozporządzeniu Ministra Zdrowia z dnia 6 listopada 2013 r. w sprawie</w:t>
      </w:r>
      <w:r w:rsidR="00661A3B">
        <w:t xml:space="preserve"> </w:t>
      </w:r>
      <w:r w:rsidRPr="00F40BA4">
        <w:t>świadczeń gwarantowanych z zakresu programów zdrowotnych oraz wymogi</w:t>
      </w:r>
      <w:r w:rsidR="00661A3B">
        <w:t xml:space="preserve"> </w:t>
      </w:r>
      <w:r w:rsidRPr="00F40BA4">
        <w:t>doprecyzowane przez Prezesa NFZ w załączniku nr 3 do zarządzenia nr 84/2014/DSOZ</w:t>
      </w:r>
      <w:r w:rsidR="00661A3B">
        <w:t xml:space="preserve"> </w:t>
      </w:r>
      <w:r w:rsidRPr="00F40BA4">
        <w:t>Prezesa Narodowego Funduszu Zd</w:t>
      </w:r>
      <w:r w:rsidR="00661A3B">
        <w:t>rowia z dnia 16 grudnia 2014 r.</w:t>
      </w:r>
      <w:r w:rsidR="00661A3B">
        <w:br/>
      </w:r>
      <w:r w:rsidRPr="00F40BA4">
        <w:t>w sprawie określenia</w:t>
      </w:r>
      <w:r w:rsidR="00661A3B">
        <w:t xml:space="preserve"> </w:t>
      </w:r>
      <w:r w:rsidRPr="00F40BA4">
        <w:t>warunków zawierania i realizacji umów w rodzaju profilaktyczne programy zdrowotne.</w:t>
      </w:r>
    </w:p>
    <w:p w:rsidR="00F40BA4" w:rsidRPr="00F40BA4" w:rsidRDefault="00F40BA4" w:rsidP="00F40BA4">
      <w:pPr>
        <w:jc w:val="both"/>
        <w:rPr>
          <w:b/>
          <w:bCs/>
        </w:rPr>
      </w:pPr>
      <w:r w:rsidRPr="00F40BA4">
        <w:rPr>
          <w:b/>
          <w:bCs/>
        </w:rPr>
        <w:t>Personel:</w:t>
      </w:r>
    </w:p>
    <w:p w:rsidR="00F40BA4" w:rsidRPr="00F40BA4" w:rsidRDefault="00F40BA4" w:rsidP="00F40BA4">
      <w:pPr>
        <w:jc w:val="both"/>
      </w:pPr>
      <w:r w:rsidRPr="00F40BA4">
        <w:t>1) lekarz specjalista położnictwa i ginekologii, lub</w:t>
      </w:r>
    </w:p>
    <w:p w:rsidR="00F40BA4" w:rsidRPr="00F40BA4" w:rsidRDefault="00F40BA4" w:rsidP="00F40BA4">
      <w:pPr>
        <w:jc w:val="both"/>
      </w:pPr>
      <w:r w:rsidRPr="00F40BA4">
        <w:t>2) lekarz specjalista ginekologii onkologicznej, lub</w:t>
      </w:r>
    </w:p>
    <w:p w:rsidR="00F40BA4" w:rsidRPr="00F40BA4" w:rsidRDefault="00F40BA4" w:rsidP="00F40BA4">
      <w:pPr>
        <w:jc w:val="both"/>
      </w:pPr>
      <w:r w:rsidRPr="00F40BA4">
        <w:t>3) lekarz ze specjalizacją I stopnia w zakresie położnictwa i ginekologii, posiadający</w:t>
      </w:r>
      <w:r w:rsidR="00661A3B">
        <w:t xml:space="preserve"> </w:t>
      </w:r>
      <w:r w:rsidRPr="00F40BA4">
        <w:t xml:space="preserve">udokumentowane umiejętności w wykonywaniu badań </w:t>
      </w:r>
      <w:proofErr w:type="spellStart"/>
      <w:r w:rsidRPr="00F40BA4">
        <w:t>kolposkopowych</w:t>
      </w:r>
      <w:proofErr w:type="spellEnd"/>
      <w:r w:rsidRPr="00F40BA4">
        <w:t>.</w:t>
      </w:r>
    </w:p>
    <w:p w:rsidR="00F40BA4" w:rsidRPr="00F40BA4" w:rsidRDefault="00F40BA4" w:rsidP="00F40BA4">
      <w:pPr>
        <w:jc w:val="both"/>
        <w:rPr>
          <w:b/>
          <w:bCs/>
        </w:rPr>
      </w:pPr>
      <w:r w:rsidRPr="00F40BA4">
        <w:rPr>
          <w:b/>
          <w:bCs/>
        </w:rPr>
        <w:t>Wyposażenie w sprzęt i aparaturę medyczną:</w:t>
      </w:r>
    </w:p>
    <w:p w:rsidR="00F40BA4" w:rsidRPr="00F40BA4" w:rsidRDefault="00F40BA4" w:rsidP="00F40BA4">
      <w:pPr>
        <w:jc w:val="both"/>
      </w:pPr>
      <w:r w:rsidRPr="00F40BA4">
        <w:t xml:space="preserve">1) </w:t>
      </w:r>
      <w:proofErr w:type="spellStart"/>
      <w:r w:rsidRPr="00F40BA4">
        <w:t>kolposkop</w:t>
      </w:r>
      <w:proofErr w:type="spellEnd"/>
      <w:r w:rsidRPr="00F40BA4">
        <w:t>;</w:t>
      </w:r>
    </w:p>
    <w:p w:rsidR="00F40BA4" w:rsidRPr="00F40BA4" w:rsidRDefault="00F40BA4" w:rsidP="00F40BA4">
      <w:pPr>
        <w:jc w:val="both"/>
      </w:pPr>
      <w:r w:rsidRPr="00F40BA4">
        <w:t>2) zestaw do pobierania wycinków.</w:t>
      </w:r>
    </w:p>
    <w:p w:rsidR="00F40BA4" w:rsidRPr="00F40BA4" w:rsidRDefault="00F40BA4" w:rsidP="00F40BA4">
      <w:pPr>
        <w:jc w:val="both"/>
        <w:rPr>
          <w:b/>
          <w:bCs/>
        </w:rPr>
      </w:pPr>
      <w:r w:rsidRPr="00F40BA4">
        <w:rPr>
          <w:b/>
          <w:bCs/>
        </w:rPr>
        <w:t>Inne wymagania:</w:t>
      </w:r>
    </w:p>
    <w:p w:rsidR="00F40BA4" w:rsidRPr="00F40BA4" w:rsidRDefault="00F40BA4" w:rsidP="00F40BA4">
      <w:pPr>
        <w:jc w:val="both"/>
      </w:pPr>
      <w:r w:rsidRPr="00F40BA4">
        <w:t>1) zapewnienie dostępu do badań histopatologicznych;</w:t>
      </w:r>
    </w:p>
    <w:p w:rsidR="00F40BA4" w:rsidRDefault="00F40BA4" w:rsidP="00F40BA4">
      <w:pPr>
        <w:jc w:val="both"/>
      </w:pPr>
      <w:r w:rsidRPr="00F40BA4">
        <w:t>2) w przypadku rozpoznania nowotworu wymagane jest zgłaszanie do regionalnego rejestru</w:t>
      </w:r>
      <w:r w:rsidR="00661A3B">
        <w:t xml:space="preserve"> </w:t>
      </w:r>
      <w:r w:rsidRPr="00F40BA4">
        <w:t>nowotworów uzyskanych dodatnich wyników badań na kartach zgłoszenia nowotworu</w:t>
      </w:r>
      <w:r w:rsidR="00661A3B">
        <w:t xml:space="preserve"> </w:t>
      </w:r>
      <w:r w:rsidRPr="00F40BA4">
        <w:t xml:space="preserve">złośliwego </w:t>
      </w:r>
      <w:proofErr w:type="spellStart"/>
      <w:r w:rsidRPr="00F40BA4">
        <w:t>Mz</w:t>
      </w:r>
      <w:proofErr w:type="spellEnd"/>
      <w:r w:rsidRPr="00F40BA4">
        <w:t>/N1- a z dopiskiem „S” (</w:t>
      </w:r>
      <w:proofErr w:type="spellStart"/>
      <w:r w:rsidRPr="00F40BA4">
        <w:t>skryning</w:t>
      </w:r>
      <w:proofErr w:type="spellEnd"/>
      <w:r w:rsidRPr="00F40BA4">
        <w:t>).</w:t>
      </w:r>
    </w:p>
    <w:p w:rsidR="00F40BA4" w:rsidRPr="00F40BA4" w:rsidRDefault="00F40BA4" w:rsidP="00F40BA4">
      <w:pPr>
        <w:jc w:val="both"/>
      </w:pPr>
      <w:r w:rsidRPr="00F40BA4">
        <w:t>Ponadto, świadczeniodawca wykonuje wszystkie procedury określone w zakresie badań</w:t>
      </w:r>
      <w:r w:rsidR="00661A3B">
        <w:t xml:space="preserve"> </w:t>
      </w:r>
      <w:r w:rsidRPr="00F40BA4">
        <w:t xml:space="preserve">histopatologicznych, tj. zarówno </w:t>
      </w:r>
      <w:proofErr w:type="spellStart"/>
      <w:r w:rsidRPr="00F40BA4">
        <w:t>kolposkopię</w:t>
      </w:r>
      <w:proofErr w:type="spellEnd"/>
      <w:r w:rsidRPr="00F40BA4">
        <w:t xml:space="preserve">, jak i </w:t>
      </w:r>
      <w:proofErr w:type="spellStart"/>
      <w:r w:rsidRPr="00F40BA4">
        <w:t>kolposkopię</w:t>
      </w:r>
      <w:proofErr w:type="spellEnd"/>
      <w:r w:rsidRPr="00F40BA4">
        <w:t xml:space="preserve"> z biopsją, przy czym</w:t>
      </w:r>
      <w:r w:rsidR="00661A3B">
        <w:t xml:space="preserve"> </w:t>
      </w:r>
      <w:r w:rsidRPr="00F40BA4">
        <w:t>dopuszcza się zlecanie wykonania badania histopatologicznego podwykonawcy.</w:t>
      </w:r>
    </w:p>
    <w:sectPr w:rsidR="00F40BA4" w:rsidRPr="00F40BA4" w:rsidSect="001758EF"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59" w:rsidRDefault="00856B59" w:rsidP="00F40BA4">
      <w:pPr>
        <w:spacing w:after="0" w:line="240" w:lineRule="auto"/>
      </w:pPr>
      <w:r>
        <w:separator/>
      </w:r>
    </w:p>
  </w:endnote>
  <w:endnote w:type="continuationSeparator" w:id="0">
    <w:p w:rsidR="00856B59" w:rsidRDefault="00856B59" w:rsidP="00F4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59" w:rsidRDefault="00856B59" w:rsidP="00F40BA4">
      <w:pPr>
        <w:spacing w:after="0" w:line="240" w:lineRule="auto"/>
      </w:pPr>
      <w:r>
        <w:separator/>
      </w:r>
    </w:p>
  </w:footnote>
  <w:footnote w:type="continuationSeparator" w:id="0">
    <w:p w:rsidR="00856B59" w:rsidRDefault="00856B59" w:rsidP="00F40BA4">
      <w:pPr>
        <w:spacing w:after="0" w:line="240" w:lineRule="auto"/>
      </w:pPr>
      <w:r>
        <w:continuationSeparator/>
      </w:r>
    </w:p>
  </w:footnote>
  <w:footnote w:id="1">
    <w:p w:rsidR="00F40BA4" w:rsidRPr="00F40BA4" w:rsidRDefault="00F40BA4" w:rsidP="00F40B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F40BA4">
        <w:t>Didkowska</w:t>
      </w:r>
      <w:proofErr w:type="spellEnd"/>
      <w:r w:rsidRPr="00F40BA4">
        <w:t xml:space="preserve"> J., Wojciechowska U., Zatoński W., „Nowotwory złośliwe w Polsce w 2011 r.”, Warszawa 2013 r.,</w:t>
      </w:r>
    </w:p>
    <w:p w:rsidR="00F40BA4" w:rsidRDefault="00F40BA4" w:rsidP="00F40BA4">
      <w:pPr>
        <w:pStyle w:val="Tekstprzypisudolnego"/>
      </w:pPr>
      <w:r w:rsidRPr="00F40BA4">
        <w:t>str.15.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B5"/>
    <w:rsid w:val="001758EF"/>
    <w:rsid w:val="00334414"/>
    <w:rsid w:val="00335EFF"/>
    <w:rsid w:val="006305B5"/>
    <w:rsid w:val="00661A3B"/>
    <w:rsid w:val="006F1D9A"/>
    <w:rsid w:val="00856B59"/>
    <w:rsid w:val="00A145D5"/>
    <w:rsid w:val="00F40BA4"/>
    <w:rsid w:val="00F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B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B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B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414"/>
  </w:style>
  <w:style w:type="paragraph" w:styleId="Stopka">
    <w:name w:val="footer"/>
    <w:basedOn w:val="Normalny"/>
    <w:link w:val="StopkaZnak"/>
    <w:uiPriority w:val="99"/>
    <w:unhideWhenUsed/>
    <w:rsid w:val="0033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B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B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B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414"/>
  </w:style>
  <w:style w:type="paragraph" w:styleId="Stopka">
    <w:name w:val="footer"/>
    <w:basedOn w:val="Normalny"/>
    <w:link w:val="StopkaZnak"/>
    <w:uiPriority w:val="99"/>
    <w:unhideWhenUsed/>
    <w:rsid w:val="0033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44B2-4222-4B7C-AA22-838D90FB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1947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Lewandowska</dc:creator>
  <cp:keywords/>
  <dc:description/>
  <cp:lastModifiedBy>Ewelina Lewandowska</cp:lastModifiedBy>
  <cp:revision>5</cp:revision>
  <dcterms:created xsi:type="dcterms:W3CDTF">2016-10-12T09:30:00Z</dcterms:created>
  <dcterms:modified xsi:type="dcterms:W3CDTF">2016-10-25T07:53:00Z</dcterms:modified>
</cp:coreProperties>
</file>